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2E3D18" w14:textId="77777777" w:rsidR="00CE524D" w:rsidRDefault="00CE524D" w:rsidP="00BD2282">
      <w:pPr>
        <w:rPr>
          <w:rFonts w:ascii="Helvetica" w:hAnsi="Helvetica"/>
          <w:b/>
          <w:sz w:val="28"/>
          <w:szCs w:val="28"/>
        </w:rPr>
      </w:pPr>
    </w:p>
    <w:p w14:paraId="1EEA69CF" w14:textId="77777777" w:rsidR="00CE524D" w:rsidRDefault="00CE524D" w:rsidP="00BD2282">
      <w:pPr>
        <w:rPr>
          <w:rFonts w:ascii="Helvetica" w:hAnsi="Helvetica"/>
          <w:b/>
          <w:sz w:val="28"/>
          <w:szCs w:val="28"/>
        </w:rPr>
      </w:pPr>
      <w:r>
        <w:rPr>
          <w:rFonts w:eastAsia="Times New Roman"/>
          <w:noProof/>
        </w:rPr>
        <w:drawing>
          <wp:inline distT="0" distB="0" distL="0" distR="0" wp14:anchorId="43815FFC" wp14:editId="554C13CC">
            <wp:extent cx="1830493" cy="1573742"/>
            <wp:effectExtent l="0" t="0" r="0" b="1270"/>
            <wp:docPr id="1" name="Picture 1" descr="https://atmos.nmsu.edu/~itrejo/VENUS_EXPRESS/images/v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tmos.nmsu.edu/~itrejo/VENUS_EXPRESS/images/ve_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0493" cy="1573742"/>
                    </a:xfrm>
                    <a:prstGeom prst="rect">
                      <a:avLst/>
                    </a:prstGeom>
                    <a:noFill/>
                    <a:ln>
                      <a:noFill/>
                    </a:ln>
                  </pic:spPr>
                </pic:pic>
              </a:graphicData>
            </a:graphic>
          </wp:inline>
        </w:drawing>
      </w:r>
    </w:p>
    <w:p w14:paraId="21E9E47F" w14:textId="77777777" w:rsidR="00CE524D" w:rsidRDefault="00CE524D" w:rsidP="00BD2282">
      <w:pPr>
        <w:rPr>
          <w:rFonts w:ascii="Helvetica" w:hAnsi="Helvetica"/>
          <w:b/>
          <w:sz w:val="28"/>
          <w:szCs w:val="28"/>
        </w:rPr>
      </w:pPr>
    </w:p>
    <w:p w14:paraId="24EF9BC1" w14:textId="77777777" w:rsidR="00CE524D" w:rsidRDefault="00CE524D" w:rsidP="00BD2282">
      <w:pPr>
        <w:rPr>
          <w:rFonts w:ascii="Helvetica" w:hAnsi="Helvetica"/>
          <w:b/>
          <w:sz w:val="28"/>
          <w:szCs w:val="28"/>
        </w:rPr>
      </w:pPr>
      <w:r>
        <w:rPr>
          <w:rFonts w:ascii="Helvetica" w:hAnsi="Helvetica"/>
          <w:b/>
          <w:sz w:val="28"/>
          <w:szCs w:val="28"/>
        </w:rPr>
        <w:t xml:space="preserve">Welcome to the Venus Express Radio Science Page </w:t>
      </w:r>
    </w:p>
    <w:p w14:paraId="1736F6C2" w14:textId="77777777" w:rsidR="00CE524D" w:rsidRDefault="00CE524D" w:rsidP="00BD2282">
      <w:pPr>
        <w:rPr>
          <w:rFonts w:ascii="Helvetica" w:hAnsi="Helvetica"/>
          <w:b/>
          <w:sz w:val="28"/>
          <w:szCs w:val="28"/>
        </w:rPr>
      </w:pPr>
    </w:p>
    <w:p w14:paraId="2163E773" w14:textId="44C74BE6" w:rsidR="00CB4C62" w:rsidRDefault="00CB4C62" w:rsidP="00BD2282">
      <w:pPr>
        <w:rPr>
          <w:rFonts w:ascii="Helvetica" w:hAnsi="Helvetica"/>
          <w:b/>
          <w:sz w:val="28"/>
          <w:szCs w:val="28"/>
        </w:rPr>
      </w:pPr>
      <w:r>
        <w:rPr>
          <w:rFonts w:ascii="Helvetica" w:hAnsi="Helvetica"/>
          <w:b/>
          <w:noProof/>
          <w:sz w:val="28"/>
          <w:szCs w:val="28"/>
        </w:rPr>
        <w:drawing>
          <wp:inline distT="0" distB="0" distL="0" distR="0" wp14:anchorId="0CE39093" wp14:editId="6F2DA2B1">
            <wp:extent cx="6942455" cy="3683000"/>
            <wp:effectExtent l="0" t="0" r="0" b="0"/>
            <wp:docPr id="2" name="Picture 2" descr="Macintosh HD:Users:Beebe:Desktop:Screen Shot 2019-07-23 at 2.22.4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eebe:Desktop:Screen Shot 2019-07-23 at 2.22.43 P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42455" cy="3683000"/>
                    </a:xfrm>
                    <a:prstGeom prst="rect">
                      <a:avLst/>
                    </a:prstGeom>
                    <a:noFill/>
                    <a:ln>
                      <a:noFill/>
                    </a:ln>
                  </pic:spPr>
                </pic:pic>
              </a:graphicData>
            </a:graphic>
          </wp:inline>
        </w:drawing>
      </w:r>
    </w:p>
    <w:p w14:paraId="10B2DCA7" w14:textId="77777777" w:rsidR="00CB4C62" w:rsidRDefault="00CB4C62" w:rsidP="00BD2282">
      <w:pPr>
        <w:rPr>
          <w:rFonts w:ascii="Helvetica" w:hAnsi="Helvetica"/>
          <w:b/>
          <w:sz w:val="28"/>
          <w:szCs w:val="28"/>
        </w:rPr>
      </w:pPr>
    </w:p>
    <w:p w14:paraId="38C7BD26" w14:textId="61B02369" w:rsidR="00CB4C62" w:rsidRDefault="00CB4C62" w:rsidP="00CB4C62">
      <w:pPr>
        <w:jc w:val="center"/>
        <w:rPr>
          <w:rFonts w:ascii="Helvetica" w:hAnsi="Helvetica"/>
          <w:b/>
          <w:sz w:val="28"/>
          <w:szCs w:val="28"/>
        </w:rPr>
      </w:pPr>
      <w:r>
        <w:rPr>
          <w:rFonts w:ascii="Helvetica" w:hAnsi="Helvetica"/>
          <w:b/>
          <w:sz w:val="28"/>
          <w:szCs w:val="28"/>
        </w:rPr>
        <w:t>ESA New Norcia Deep Space Facility</w:t>
      </w:r>
    </w:p>
    <w:p w14:paraId="32A53A6F" w14:textId="77777777" w:rsidR="00CE524D" w:rsidRDefault="00CE524D" w:rsidP="00CB4C62">
      <w:pPr>
        <w:jc w:val="center"/>
        <w:rPr>
          <w:rFonts w:ascii="Helvetica" w:hAnsi="Helvetica"/>
          <w:b/>
          <w:sz w:val="28"/>
          <w:szCs w:val="28"/>
        </w:rPr>
      </w:pPr>
    </w:p>
    <w:p w14:paraId="07BF7285" w14:textId="77777777" w:rsidR="00CE524D" w:rsidRDefault="00CE524D" w:rsidP="00BD2282">
      <w:pPr>
        <w:rPr>
          <w:rFonts w:ascii="Helvetica" w:hAnsi="Helvetica"/>
          <w:b/>
          <w:sz w:val="28"/>
          <w:szCs w:val="28"/>
        </w:rPr>
      </w:pPr>
    </w:p>
    <w:p w14:paraId="569902A6" w14:textId="77777777" w:rsidR="00BD2282" w:rsidRPr="00BD2282" w:rsidRDefault="00BD2282" w:rsidP="00BD2282">
      <w:pPr>
        <w:rPr>
          <w:rFonts w:ascii="Helvetica" w:hAnsi="Helvetica"/>
          <w:b/>
          <w:sz w:val="28"/>
          <w:szCs w:val="28"/>
        </w:rPr>
      </w:pPr>
      <w:r>
        <w:rPr>
          <w:rFonts w:ascii="Helvetica" w:hAnsi="Helvetica"/>
          <w:b/>
          <w:sz w:val="28"/>
          <w:szCs w:val="28"/>
        </w:rPr>
        <w:t>Introduction</w:t>
      </w:r>
    </w:p>
    <w:p w14:paraId="47078C32" w14:textId="77777777" w:rsidR="00AF3C4E" w:rsidRDefault="00AF3C4E" w:rsidP="00AF3C4E">
      <w:pPr>
        <w:pStyle w:val="HTMLPreformatted"/>
        <w:rPr>
          <w:rFonts w:ascii="Helvetica" w:hAnsi="Helvetica"/>
          <w:sz w:val="24"/>
          <w:szCs w:val="24"/>
        </w:rPr>
      </w:pPr>
    </w:p>
    <w:p w14:paraId="079A379A" w14:textId="77777777" w:rsidR="00AF3C4E" w:rsidRPr="00050E5E" w:rsidRDefault="00AF3C4E" w:rsidP="00AF3C4E">
      <w:pPr>
        <w:pStyle w:val="HTMLPreformatted"/>
        <w:rPr>
          <w:rFonts w:ascii="Helvetica" w:hAnsi="Helvetica"/>
          <w:sz w:val="24"/>
          <w:szCs w:val="24"/>
        </w:rPr>
      </w:pPr>
      <w:r w:rsidRPr="00050E5E">
        <w:rPr>
          <w:rFonts w:ascii="Helvetica" w:hAnsi="Helvetica"/>
          <w:sz w:val="24"/>
          <w:szCs w:val="24"/>
        </w:rPr>
        <w:t xml:space="preserve">The spacecraft was able to receive and transmit signals at both S-band (approximately 13 cm wavelength) and X-band (approximately 3.5 cm). Two low-gain and two high-gain antennas were available; but not all combinations of antenna and band could be selected.  The spacecraft transmissions could use either an onboard oscillator for the frequency </w:t>
      </w:r>
      <w:r w:rsidR="00592206" w:rsidRPr="00050E5E">
        <w:rPr>
          <w:rFonts w:ascii="Helvetica" w:hAnsi="Helvetica"/>
          <w:sz w:val="24"/>
          <w:szCs w:val="24"/>
        </w:rPr>
        <w:t>r</w:t>
      </w:r>
      <w:r w:rsidRPr="00050E5E">
        <w:rPr>
          <w:rFonts w:ascii="Helvetica" w:hAnsi="Helvetica"/>
          <w:sz w:val="24"/>
          <w:szCs w:val="24"/>
        </w:rPr>
        <w:t>eference ('one-way' mode) or a signal transmitted fro</w:t>
      </w:r>
      <w:r w:rsidR="002B5642">
        <w:rPr>
          <w:rFonts w:ascii="Helvetica" w:hAnsi="Helvetica"/>
          <w:sz w:val="24"/>
          <w:szCs w:val="24"/>
        </w:rPr>
        <w:t xml:space="preserve">m the ground ('two-way' mode). </w:t>
      </w:r>
      <w:r w:rsidRPr="00050E5E">
        <w:rPr>
          <w:rFonts w:ascii="Helvetica" w:hAnsi="Helvetica"/>
          <w:sz w:val="24"/>
          <w:szCs w:val="24"/>
        </w:rPr>
        <w:t>In the former case, an ultra-stable oscillator (USO) could be selected; in the latter case, either an S- or X-band signal from the ground could be used as the reference, depending on the antenna selected</w:t>
      </w:r>
      <w:r w:rsidR="00592206" w:rsidRPr="00050E5E">
        <w:rPr>
          <w:rFonts w:ascii="Helvetica" w:hAnsi="Helvetica"/>
          <w:sz w:val="24"/>
          <w:szCs w:val="24"/>
        </w:rPr>
        <w:t>.</w:t>
      </w:r>
      <w:r w:rsidRPr="00050E5E">
        <w:rPr>
          <w:rFonts w:ascii="Helvetica" w:hAnsi="Helvetica"/>
          <w:sz w:val="24"/>
          <w:szCs w:val="24"/>
        </w:rPr>
        <w:t xml:space="preserve"> </w:t>
      </w:r>
    </w:p>
    <w:p w14:paraId="4253D5D4" w14:textId="77777777" w:rsidR="00592206" w:rsidRPr="00050E5E" w:rsidRDefault="00592206" w:rsidP="00AF3C4E">
      <w:pPr>
        <w:pStyle w:val="HTMLPreformatted"/>
        <w:rPr>
          <w:rFonts w:ascii="Helvetica" w:hAnsi="Helvetica"/>
          <w:sz w:val="24"/>
          <w:szCs w:val="24"/>
        </w:rPr>
      </w:pPr>
    </w:p>
    <w:p w14:paraId="253EF96A" w14:textId="77777777" w:rsidR="00592206" w:rsidRPr="00050E5E" w:rsidRDefault="00592206" w:rsidP="00592206">
      <w:pPr>
        <w:pStyle w:val="HTMLPreformatted"/>
        <w:rPr>
          <w:rFonts w:ascii="Helvetica" w:hAnsi="Helvetica"/>
          <w:sz w:val="24"/>
          <w:szCs w:val="24"/>
        </w:rPr>
      </w:pPr>
      <w:r w:rsidRPr="00050E5E">
        <w:rPr>
          <w:rFonts w:ascii="Helvetica" w:hAnsi="Helvetica"/>
          <w:sz w:val="24"/>
          <w:szCs w:val="24"/>
        </w:rPr>
        <w:t xml:space="preserve">Because the </w:t>
      </w:r>
      <w:r w:rsidR="008754A1">
        <w:rPr>
          <w:rFonts w:ascii="Helvetica" w:hAnsi="Helvetica"/>
          <w:sz w:val="24"/>
          <w:szCs w:val="24"/>
        </w:rPr>
        <w:t>Venus Express (</w:t>
      </w:r>
      <w:r w:rsidRPr="00050E5E">
        <w:rPr>
          <w:rFonts w:ascii="Helvetica" w:hAnsi="Helvetica"/>
          <w:sz w:val="24"/>
          <w:szCs w:val="24"/>
        </w:rPr>
        <w:t>VEX</w:t>
      </w:r>
      <w:r w:rsidR="008754A1">
        <w:rPr>
          <w:rFonts w:ascii="Helvetica" w:hAnsi="Helvetica"/>
          <w:sz w:val="24"/>
          <w:szCs w:val="24"/>
        </w:rPr>
        <w:t>)</w:t>
      </w:r>
      <w:r w:rsidRPr="00050E5E">
        <w:rPr>
          <w:rFonts w:ascii="Helvetica" w:hAnsi="Helvetica"/>
          <w:sz w:val="24"/>
          <w:szCs w:val="24"/>
        </w:rPr>
        <w:t xml:space="preserve"> orbit period was 24 hours and </w:t>
      </w:r>
      <w:proofErr w:type="spellStart"/>
      <w:r w:rsidRPr="00050E5E">
        <w:rPr>
          <w:rFonts w:ascii="Helvetica" w:hAnsi="Helvetica"/>
          <w:sz w:val="24"/>
          <w:szCs w:val="24"/>
        </w:rPr>
        <w:t>pericenter</w:t>
      </w:r>
      <w:proofErr w:type="spellEnd"/>
      <w:r w:rsidRPr="00050E5E">
        <w:rPr>
          <w:rFonts w:ascii="Helvetica" w:hAnsi="Helvetica"/>
          <w:sz w:val="24"/>
          <w:szCs w:val="24"/>
        </w:rPr>
        <w:t xml:space="preserve"> was synchronized with viewing from Australia, all radio science activities were conducted using the ESA facility at New Norcia </w:t>
      </w:r>
      <w:r w:rsidRPr="00050E5E">
        <w:rPr>
          <w:rFonts w:ascii="Helvetica" w:hAnsi="Helvetica"/>
          <w:sz w:val="24"/>
          <w:szCs w:val="24"/>
        </w:rPr>
        <w:lastRenderedPageBreak/>
        <w:t xml:space="preserve">and the DSN complex at Canberra. Performance and calibration of both the spacecraft and ground systems directly affected the radio science data accuracy and played a major role in determining the quality of the results. </w:t>
      </w:r>
    </w:p>
    <w:p w14:paraId="7BF31159" w14:textId="77777777" w:rsidR="00AF3C4E" w:rsidRDefault="00AF3C4E" w:rsidP="00AF3C4E">
      <w:pPr>
        <w:pStyle w:val="HTMLPreformatted"/>
        <w:rPr>
          <w:rFonts w:ascii="Helvetica" w:hAnsi="Helvetica"/>
          <w:sz w:val="24"/>
          <w:szCs w:val="24"/>
        </w:rPr>
      </w:pPr>
    </w:p>
    <w:p w14:paraId="36ED8C3A" w14:textId="77777777" w:rsidR="00EB1FA7" w:rsidRPr="00AF3C4E" w:rsidRDefault="00EB1FA7" w:rsidP="00AF3C4E">
      <w:pPr>
        <w:pStyle w:val="HTMLPreformatted"/>
        <w:rPr>
          <w:rFonts w:ascii="Helvetica" w:hAnsi="Helvetica"/>
          <w:sz w:val="24"/>
          <w:szCs w:val="24"/>
        </w:rPr>
      </w:pPr>
      <w:r>
        <w:rPr>
          <w:rFonts w:ascii="Helvetica" w:hAnsi="Helvetica"/>
          <w:sz w:val="24"/>
          <w:szCs w:val="24"/>
        </w:rPr>
        <w:t>References</w:t>
      </w:r>
      <w:r w:rsidR="002B5642">
        <w:rPr>
          <w:rFonts w:ascii="Helvetica" w:hAnsi="Helvetica"/>
          <w:sz w:val="24"/>
          <w:szCs w:val="24"/>
        </w:rPr>
        <w:t>:</w:t>
      </w:r>
      <w:r>
        <w:rPr>
          <w:rFonts w:ascii="Helvetica" w:hAnsi="Helvetica"/>
          <w:sz w:val="24"/>
          <w:szCs w:val="24"/>
        </w:rPr>
        <w:t xml:space="preserve"> </w:t>
      </w:r>
    </w:p>
    <w:p w14:paraId="52296184" w14:textId="77777777" w:rsidR="00EB1FA7" w:rsidRPr="00050E5E" w:rsidRDefault="00EB1FA7" w:rsidP="00EB1FA7">
      <w:pPr>
        <w:pStyle w:val="HTMLPreformatted"/>
        <w:rPr>
          <w:rFonts w:ascii="Helvetica" w:hAnsi="Helvetica"/>
          <w:sz w:val="24"/>
          <w:szCs w:val="24"/>
        </w:rPr>
      </w:pPr>
      <w:proofErr w:type="spellStart"/>
      <w:r w:rsidRPr="00050E5E">
        <w:rPr>
          <w:rFonts w:ascii="Helvetica" w:hAnsi="Helvetica"/>
          <w:sz w:val="24"/>
          <w:szCs w:val="24"/>
        </w:rPr>
        <w:t>Haeusler</w:t>
      </w:r>
      <w:proofErr w:type="spellEnd"/>
      <w:r w:rsidRPr="00050E5E">
        <w:rPr>
          <w:rFonts w:ascii="Helvetica" w:hAnsi="Helvetica"/>
          <w:sz w:val="24"/>
          <w:szCs w:val="24"/>
        </w:rPr>
        <w:t xml:space="preserve">, B., M. </w:t>
      </w:r>
      <w:proofErr w:type="spellStart"/>
      <w:r w:rsidR="00050E5E" w:rsidRPr="00050E5E">
        <w:rPr>
          <w:rFonts w:ascii="Helvetica" w:hAnsi="Helvetica"/>
          <w:sz w:val="24"/>
          <w:szCs w:val="24"/>
        </w:rPr>
        <w:t>Paetzold</w:t>
      </w:r>
      <w:proofErr w:type="spellEnd"/>
      <w:r w:rsidR="00050E5E" w:rsidRPr="00050E5E">
        <w:rPr>
          <w:rFonts w:ascii="Helvetica" w:hAnsi="Helvetica"/>
          <w:sz w:val="24"/>
          <w:szCs w:val="24"/>
        </w:rPr>
        <w:t xml:space="preserve">, G.L. Tyler, </w:t>
      </w:r>
      <w:r w:rsidRPr="00050E5E">
        <w:rPr>
          <w:rFonts w:ascii="Helvetica" w:hAnsi="Helvetica"/>
          <w:sz w:val="24"/>
          <w:szCs w:val="24"/>
        </w:rPr>
        <w:t xml:space="preserve">R.A. Simpson, M.K. Bird, V. </w:t>
      </w:r>
      <w:proofErr w:type="spellStart"/>
      <w:r w:rsidRPr="00050E5E">
        <w:rPr>
          <w:rFonts w:ascii="Helvetica" w:hAnsi="Helvetica"/>
          <w:sz w:val="24"/>
          <w:szCs w:val="24"/>
        </w:rPr>
        <w:t>Dehant</w:t>
      </w:r>
      <w:proofErr w:type="spellEnd"/>
      <w:r w:rsidRPr="00050E5E">
        <w:rPr>
          <w:rFonts w:ascii="Helvetica" w:hAnsi="Helvetica"/>
          <w:sz w:val="24"/>
          <w:szCs w:val="24"/>
        </w:rPr>
        <w:t>, J</w:t>
      </w:r>
      <w:proofErr w:type="gramStart"/>
      <w:r w:rsidRPr="00050E5E">
        <w:rPr>
          <w:rFonts w:ascii="Helvetica" w:hAnsi="Helvetica"/>
          <w:sz w:val="24"/>
          <w:szCs w:val="24"/>
        </w:rPr>
        <w:t>.-</w:t>
      </w:r>
      <w:proofErr w:type="gramEnd"/>
      <w:r w:rsidRPr="00050E5E">
        <w:rPr>
          <w:rFonts w:ascii="Helvetica" w:hAnsi="Helvetica"/>
          <w:sz w:val="24"/>
          <w:szCs w:val="24"/>
        </w:rPr>
        <w:t xml:space="preserve">P. </w:t>
      </w:r>
      <w:proofErr w:type="spellStart"/>
      <w:r w:rsidRPr="00050E5E">
        <w:rPr>
          <w:rFonts w:ascii="Helvetica" w:hAnsi="Helvetica"/>
          <w:sz w:val="24"/>
          <w:szCs w:val="24"/>
        </w:rPr>
        <w:t>Barriot</w:t>
      </w:r>
      <w:proofErr w:type="spellEnd"/>
      <w:r w:rsidRPr="00050E5E">
        <w:rPr>
          <w:rFonts w:ascii="Helvetica" w:hAnsi="Helvetica"/>
          <w:sz w:val="24"/>
          <w:szCs w:val="24"/>
        </w:rPr>
        <w:t xml:space="preserve">, W. </w:t>
      </w:r>
      <w:proofErr w:type="spellStart"/>
      <w:r w:rsidRPr="00050E5E">
        <w:rPr>
          <w:rFonts w:ascii="Helvetica" w:hAnsi="Helvetica"/>
          <w:sz w:val="24"/>
          <w:szCs w:val="24"/>
        </w:rPr>
        <w:t>Eidel</w:t>
      </w:r>
      <w:proofErr w:type="spellEnd"/>
      <w:r w:rsidRPr="00050E5E">
        <w:rPr>
          <w:rFonts w:ascii="Helvetica" w:hAnsi="Helvetica"/>
          <w:sz w:val="24"/>
          <w:szCs w:val="24"/>
        </w:rPr>
        <w:t xml:space="preserve">, R. </w:t>
      </w:r>
      <w:proofErr w:type="spellStart"/>
      <w:r w:rsidRPr="00050E5E">
        <w:rPr>
          <w:rFonts w:ascii="Helvetica" w:hAnsi="Helvetica"/>
          <w:sz w:val="24"/>
          <w:szCs w:val="24"/>
        </w:rPr>
        <w:t>Mattei</w:t>
      </w:r>
      <w:proofErr w:type="spellEnd"/>
      <w:r w:rsidRPr="00050E5E">
        <w:rPr>
          <w:rFonts w:ascii="Helvetica" w:hAnsi="Helvetica"/>
          <w:sz w:val="24"/>
          <w:szCs w:val="24"/>
        </w:rPr>
        <w:t xml:space="preserve">, S. Remus, J. </w:t>
      </w:r>
      <w:proofErr w:type="spellStart"/>
      <w:r w:rsidRPr="00050E5E">
        <w:rPr>
          <w:rFonts w:ascii="Helvetica" w:hAnsi="Helvetica"/>
          <w:sz w:val="24"/>
          <w:szCs w:val="24"/>
        </w:rPr>
        <w:t>Selle</w:t>
      </w:r>
      <w:proofErr w:type="spellEnd"/>
      <w:r w:rsidRPr="00050E5E">
        <w:rPr>
          <w:rFonts w:ascii="Helvetica" w:hAnsi="Helvetica"/>
          <w:sz w:val="24"/>
          <w:szCs w:val="24"/>
        </w:rPr>
        <w:t xml:space="preserve">, S. </w:t>
      </w:r>
      <w:proofErr w:type="spellStart"/>
      <w:r w:rsidRPr="00050E5E">
        <w:rPr>
          <w:rFonts w:ascii="Helvetica" w:hAnsi="Helvetica"/>
          <w:sz w:val="24"/>
          <w:szCs w:val="24"/>
        </w:rPr>
        <w:t>Tellmann</w:t>
      </w:r>
      <w:proofErr w:type="spellEnd"/>
      <w:r w:rsidR="00050E5E">
        <w:rPr>
          <w:rFonts w:ascii="Helvetica" w:hAnsi="Helvetica"/>
          <w:sz w:val="24"/>
          <w:szCs w:val="24"/>
        </w:rPr>
        <w:t>, and T. Imamura, Radio science</w:t>
      </w:r>
      <w:r w:rsidRPr="00050E5E">
        <w:rPr>
          <w:rFonts w:ascii="Helvetica" w:hAnsi="Helvetica"/>
          <w:sz w:val="24"/>
          <w:szCs w:val="24"/>
        </w:rPr>
        <w:t xml:space="preserve"> investigations by </w:t>
      </w:r>
      <w:proofErr w:type="spellStart"/>
      <w:r w:rsidRPr="00050E5E">
        <w:rPr>
          <w:rFonts w:ascii="Helvetica" w:hAnsi="Helvetica"/>
          <w:sz w:val="24"/>
          <w:szCs w:val="24"/>
        </w:rPr>
        <w:t>VeRa</w:t>
      </w:r>
      <w:proofErr w:type="spellEnd"/>
      <w:r w:rsidRPr="00050E5E">
        <w:rPr>
          <w:rFonts w:ascii="Helvetica" w:hAnsi="Helvetica"/>
          <w:sz w:val="24"/>
          <w:szCs w:val="24"/>
        </w:rPr>
        <w:t xml:space="preserve"> onboard the Venus Express spacecraft, Planetary and Space Science, 54, 1315-1335, 2006</w:t>
      </w:r>
      <w:r w:rsidR="00050E5E" w:rsidRPr="00050E5E">
        <w:rPr>
          <w:rFonts w:ascii="Helvetica" w:hAnsi="Helvetica"/>
          <w:sz w:val="24"/>
          <w:szCs w:val="24"/>
        </w:rPr>
        <w:t>.</w:t>
      </w:r>
      <w:r w:rsidRPr="00050E5E">
        <w:rPr>
          <w:rFonts w:ascii="Helvetica" w:hAnsi="Helvetica"/>
          <w:sz w:val="24"/>
          <w:szCs w:val="24"/>
        </w:rPr>
        <w:t xml:space="preserve">   </w:t>
      </w:r>
    </w:p>
    <w:p w14:paraId="188ED3A1" w14:textId="77777777" w:rsidR="00AF3C4E" w:rsidRPr="00AF3C4E" w:rsidRDefault="00AF3C4E" w:rsidP="00AF3C4E">
      <w:pPr>
        <w:pStyle w:val="HTMLPreformatted"/>
      </w:pPr>
    </w:p>
    <w:p w14:paraId="3A5996B0" w14:textId="77777777" w:rsidR="00EB1FA7" w:rsidRPr="00050E5E" w:rsidRDefault="00EB1FA7" w:rsidP="00EB1FA7">
      <w:pPr>
        <w:pStyle w:val="HTMLPreformatted"/>
        <w:rPr>
          <w:rFonts w:ascii="Helvetica" w:hAnsi="Helvetica"/>
          <w:sz w:val="24"/>
          <w:szCs w:val="24"/>
        </w:rPr>
      </w:pPr>
      <w:proofErr w:type="spellStart"/>
      <w:r w:rsidRPr="00050E5E">
        <w:rPr>
          <w:rFonts w:ascii="Helvetica" w:hAnsi="Helvetica"/>
          <w:sz w:val="24"/>
          <w:szCs w:val="24"/>
        </w:rPr>
        <w:t>Mattei</w:t>
      </w:r>
      <w:proofErr w:type="spellEnd"/>
      <w:r w:rsidRPr="00050E5E">
        <w:rPr>
          <w:rFonts w:ascii="Helvetica" w:hAnsi="Helvetica"/>
          <w:sz w:val="24"/>
          <w:szCs w:val="24"/>
        </w:rPr>
        <w:t xml:space="preserve">, R., B. </w:t>
      </w:r>
      <w:proofErr w:type="spellStart"/>
      <w:r w:rsidRPr="00050E5E">
        <w:rPr>
          <w:rFonts w:ascii="Helvetica" w:hAnsi="Helvetica"/>
          <w:sz w:val="24"/>
          <w:szCs w:val="24"/>
        </w:rPr>
        <w:t>Haeusler</w:t>
      </w:r>
      <w:proofErr w:type="spellEnd"/>
      <w:r w:rsidRPr="00050E5E">
        <w:rPr>
          <w:rFonts w:ascii="Helvetica" w:hAnsi="Helvetica"/>
          <w:sz w:val="24"/>
          <w:szCs w:val="24"/>
        </w:rPr>
        <w:t xml:space="preserve">, M. </w:t>
      </w:r>
      <w:proofErr w:type="spellStart"/>
      <w:r w:rsidRPr="00050E5E">
        <w:rPr>
          <w:rFonts w:ascii="Helvetica" w:hAnsi="Helvetica"/>
          <w:sz w:val="24"/>
          <w:szCs w:val="24"/>
        </w:rPr>
        <w:t>Paetzold</w:t>
      </w:r>
      <w:proofErr w:type="spellEnd"/>
      <w:r w:rsidRPr="00050E5E">
        <w:rPr>
          <w:rFonts w:ascii="Helvetica" w:hAnsi="Helvetica"/>
          <w:sz w:val="24"/>
          <w:szCs w:val="24"/>
        </w:rPr>
        <w:t xml:space="preserve">, S. Remus, W. </w:t>
      </w:r>
      <w:proofErr w:type="spellStart"/>
      <w:r w:rsidRPr="00050E5E">
        <w:rPr>
          <w:rFonts w:ascii="Helvetica" w:hAnsi="Helvetica"/>
          <w:sz w:val="24"/>
          <w:szCs w:val="24"/>
        </w:rPr>
        <w:t>Eidel</w:t>
      </w:r>
      <w:proofErr w:type="spellEnd"/>
      <w:r w:rsidRPr="00050E5E">
        <w:rPr>
          <w:rFonts w:ascii="Helvetica" w:hAnsi="Helvetica"/>
          <w:sz w:val="24"/>
          <w:szCs w:val="24"/>
        </w:rPr>
        <w:t xml:space="preserve">, S. </w:t>
      </w:r>
      <w:proofErr w:type="spellStart"/>
      <w:r w:rsidRPr="00050E5E">
        <w:rPr>
          <w:rFonts w:ascii="Helvetica" w:hAnsi="Helvetica"/>
          <w:sz w:val="24"/>
          <w:szCs w:val="24"/>
        </w:rPr>
        <w:t>Tellmann</w:t>
      </w:r>
      <w:proofErr w:type="spellEnd"/>
      <w:r w:rsidRPr="00050E5E">
        <w:rPr>
          <w:rFonts w:ascii="Helvetica" w:hAnsi="Helvetica"/>
          <w:sz w:val="24"/>
          <w:szCs w:val="24"/>
        </w:rPr>
        <w:t xml:space="preserve">, T. </w:t>
      </w:r>
      <w:proofErr w:type="spellStart"/>
      <w:r w:rsidRPr="00050E5E">
        <w:rPr>
          <w:rFonts w:ascii="Helvetica" w:hAnsi="Helvetica"/>
          <w:sz w:val="24"/>
          <w:szCs w:val="24"/>
        </w:rPr>
        <w:t>Andert</w:t>
      </w:r>
      <w:proofErr w:type="spellEnd"/>
      <w:r w:rsidRPr="00050E5E">
        <w:rPr>
          <w:rFonts w:ascii="Helvetica" w:hAnsi="Helvetica"/>
          <w:sz w:val="24"/>
          <w:szCs w:val="24"/>
        </w:rPr>
        <w:t xml:space="preserve">, J. </w:t>
      </w:r>
      <w:proofErr w:type="spellStart"/>
      <w:r w:rsidRPr="00050E5E">
        <w:rPr>
          <w:rFonts w:ascii="Helvetica" w:hAnsi="Helvetica"/>
          <w:sz w:val="24"/>
          <w:szCs w:val="24"/>
        </w:rPr>
        <w:t>Selle</w:t>
      </w:r>
      <w:proofErr w:type="spellEnd"/>
      <w:r w:rsidRPr="00050E5E">
        <w:rPr>
          <w:rFonts w:ascii="Helvetica" w:hAnsi="Helvetica"/>
          <w:sz w:val="24"/>
          <w:szCs w:val="24"/>
        </w:rPr>
        <w:t xml:space="preserve">, M. K. Bird, R. A. Simpson, G. L. Tyler, V. </w:t>
      </w:r>
      <w:proofErr w:type="spellStart"/>
      <w:r w:rsidRPr="00050E5E">
        <w:rPr>
          <w:rFonts w:ascii="Helvetica" w:hAnsi="Helvetica"/>
          <w:sz w:val="24"/>
          <w:szCs w:val="24"/>
        </w:rPr>
        <w:t>Dehant</w:t>
      </w:r>
      <w:proofErr w:type="spellEnd"/>
      <w:r w:rsidRPr="00050E5E">
        <w:rPr>
          <w:rFonts w:ascii="Helvetica" w:hAnsi="Helvetica"/>
          <w:sz w:val="24"/>
          <w:szCs w:val="24"/>
        </w:rPr>
        <w:t xml:space="preserve">, S. </w:t>
      </w:r>
      <w:proofErr w:type="spellStart"/>
      <w:r w:rsidRPr="00050E5E">
        <w:rPr>
          <w:rFonts w:ascii="Helvetica" w:hAnsi="Helvetica"/>
          <w:sz w:val="24"/>
          <w:szCs w:val="24"/>
        </w:rPr>
        <w:t>Asmar</w:t>
      </w:r>
      <w:proofErr w:type="spellEnd"/>
      <w:r w:rsidRPr="00050E5E">
        <w:rPr>
          <w:rFonts w:ascii="Helvetica" w:hAnsi="Helvetica"/>
          <w:sz w:val="24"/>
          <w:szCs w:val="24"/>
        </w:rPr>
        <w:t>, J</w:t>
      </w:r>
      <w:proofErr w:type="gramStart"/>
      <w:r w:rsidRPr="00050E5E">
        <w:rPr>
          <w:rFonts w:ascii="Helvetica" w:hAnsi="Helvetica"/>
          <w:sz w:val="24"/>
          <w:szCs w:val="24"/>
        </w:rPr>
        <w:t>.-</w:t>
      </w:r>
      <w:proofErr w:type="gramEnd"/>
      <w:r w:rsidRPr="00050E5E">
        <w:rPr>
          <w:rFonts w:ascii="Helvetica" w:hAnsi="Helvetica"/>
          <w:sz w:val="24"/>
          <w:szCs w:val="24"/>
        </w:rPr>
        <w:t xml:space="preserve">P. </w:t>
      </w:r>
      <w:proofErr w:type="spellStart"/>
      <w:r w:rsidRPr="00050E5E">
        <w:rPr>
          <w:rFonts w:ascii="Helvetica" w:hAnsi="Helvetica"/>
          <w:sz w:val="24"/>
          <w:szCs w:val="24"/>
        </w:rPr>
        <w:t>Barriot</w:t>
      </w:r>
      <w:proofErr w:type="spellEnd"/>
      <w:r w:rsidRPr="00050E5E">
        <w:rPr>
          <w:rFonts w:ascii="Helvetica" w:hAnsi="Helvetica"/>
          <w:sz w:val="24"/>
          <w:szCs w:val="24"/>
        </w:rPr>
        <w:t xml:space="preserve">, and T. Imamura, The radio science </w:t>
      </w:r>
      <w:r w:rsidR="00050E5E" w:rsidRPr="00050E5E">
        <w:rPr>
          <w:rFonts w:ascii="Helvetica" w:hAnsi="Helvetica"/>
          <w:sz w:val="24"/>
          <w:szCs w:val="24"/>
        </w:rPr>
        <w:t>experiment '</w:t>
      </w:r>
      <w:proofErr w:type="spellStart"/>
      <w:r w:rsidR="00050E5E" w:rsidRPr="00050E5E">
        <w:rPr>
          <w:rFonts w:ascii="Helvetica" w:hAnsi="Helvetica"/>
          <w:sz w:val="24"/>
          <w:szCs w:val="24"/>
        </w:rPr>
        <w:t>VeRa</w:t>
      </w:r>
      <w:proofErr w:type="spellEnd"/>
      <w:r w:rsidR="00050E5E" w:rsidRPr="00050E5E">
        <w:rPr>
          <w:rFonts w:ascii="Helvetica" w:hAnsi="Helvetica"/>
          <w:sz w:val="24"/>
          <w:szCs w:val="24"/>
        </w:rPr>
        <w:t xml:space="preserve">' onboard ESA's </w:t>
      </w:r>
      <w:r w:rsidRPr="00050E5E">
        <w:rPr>
          <w:rFonts w:ascii="Helvetica" w:hAnsi="Helvetica"/>
          <w:sz w:val="24"/>
          <w:szCs w:val="24"/>
        </w:rPr>
        <w:t>Venus Express spacecraft, 1st CEAS, European Air and Space</w:t>
      </w:r>
      <w:r w:rsidR="00050E5E" w:rsidRPr="00050E5E">
        <w:rPr>
          <w:rFonts w:ascii="Helvetica" w:hAnsi="Helvetica"/>
          <w:sz w:val="24"/>
          <w:szCs w:val="24"/>
        </w:rPr>
        <w:t xml:space="preserve"> </w:t>
      </w:r>
      <w:r w:rsidRPr="00050E5E">
        <w:rPr>
          <w:rFonts w:ascii="Helvetica" w:hAnsi="Helvetica"/>
          <w:sz w:val="24"/>
          <w:szCs w:val="24"/>
        </w:rPr>
        <w:t xml:space="preserve">Conference, Publication CEAS-2007-121, 2055-2064, 10-13 September 2007. </w:t>
      </w:r>
    </w:p>
    <w:p w14:paraId="19F6B78E" w14:textId="77777777" w:rsidR="00BD2282" w:rsidRPr="00BD2282" w:rsidRDefault="00BD2282" w:rsidP="00BD2282">
      <w:pPr>
        <w:rPr>
          <w:rFonts w:ascii="Helvetica" w:hAnsi="Helvetica"/>
        </w:rPr>
      </w:pPr>
    </w:p>
    <w:p w14:paraId="28EC7F5B" w14:textId="77777777" w:rsidR="00BD2282" w:rsidRPr="00050E5E" w:rsidRDefault="00BD2282" w:rsidP="00BD2282">
      <w:pPr>
        <w:rPr>
          <w:rFonts w:ascii="Helvetica" w:hAnsi="Helvetica"/>
          <w:b/>
        </w:rPr>
      </w:pPr>
      <w:r w:rsidRPr="00050E5E">
        <w:rPr>
          <w:rFonts w:ascii="Helvetica" w:hAnsi="Helvetica"/>
          <w:b/>
        </w:rPr>
        <w:t>Measurement Objectives</w:t>
      </w:r>
    </w:p>
    <w:p w14:paraId="13DE8573" w14:textId="23841CAF" w:rsidR="00931583" w:rsidRDefault="00995013" w:rsidP="00931583">
      <w:pPr>
        <w:pStyle w:val="HTMLPreformatted"/>
        <w:rPr>
          <w:rFonts w:ascii="Helvetica" w:hAnsi="Helvetica"/>
          <w:sz w:val="24"/>
          <w:szCs w:val="24"/>
        </w:rPr>
      </w:pPr>
      <w:r>
        <w:rPr>
          <w:rFonts w:ascii="Helvetica" w:hAnsi="Helvetica"/>
          <w:sz w:val="24"/>
          <w:szCs w:val="24"/>
        </w:rPr>
        <w:t>Radio Science M</w:t>
      </w:r>
      <w:r w:rsidR="00AF3C4E" w:rsidRPr="00050E5E">
        <w:rPr>
          <w:rFonts w:ascii="Helvetica" w:hAnsi="Helvetica"/>
          <w:sz w:val="24"/>
          <w:szCs w:val="24"/>
        </w:rPr>
        <w:t>easurements</w:t>
      </w:r>
      <w:r>
        <w:rPr>
          <w:rFonts w:ascii="Helvetica" w:hAnsi="Helvetica"/>
          <w:sz w:val="24"/>
          <w:szCs w:val="24"/>
        </w:rPr>
        <w:t xml:space="preserve"> </w:t>
      </w:r>
      <w:r w:rsidR="00AF3C4E" w:rsidRPr="00050E5E">
        <w:rPr>
          <w:rFonts w:ascii="Helvetica" w:hAnsi="Helvetica"/>
          <w:sz w:val="24"/>
          <w:szCs w:val="24"/>
        </w:rPr>
        <w:t>can be conducted in either one-way or two-way mode. These measurements were applied - separately and together - to Venus science objectives such as inference of local gravity field anomalies, atmospheric drag, temperature and pressu</w:t>
      </w:r>
      <w:r w:rsidR="00931583">
        <w:rPr>
          <w:rFonts w:ascii="Helvetica" w:hAnsi="Helvetica"/>
          <w:sz w:val="24"/>
          <w:szCs w:val="24"/>
        </w:rPr>
        <w:t xml:space="preserve">re of the atmosphere, electron </w:t>
      </w:r>
      <w:r w:rsidR="00AF3C4E" w:rsidRPr="00050E5E">
        <w:rPr>
          <w:rFonts w:ascii="Helvetica" w:hAnsi="Helvetica"/>
          <w:sz w:val="24"/>
          <w:szCs w:val="24"/>
        </w:rPr>
        <w:t xml:space="preserve">density in the ionosphere, scattering </w:t>
      </w:r>
      <w:r w:rsidR="002B5642">
        <w:rPr>
          <w:rFonts w:ascii="Helvetica" w:hAnsi="Helvetica"/>
          <w:sz w:val="24"/>
          <w:szCs w:val="24"/>
        </w:rPr>
        <w:t xml:space="preserve">properties of the surface, and </w:t>
      </w:r>
      <w:r w:rsidR="00AF3C4E" w:rsidRPr="00050E5E">
        <w:rPr>
          <w:rFonts w:ascii="Helvetica" w:hAnsi="Helvetica"/>
          <w:sz w:val="24"/>
          <w:szCs w:val="24"/>
        </w:rPr>
        <w:t xml:space="preserve">structure of the solar wind. </w:t>
      </w:r>
      <w:r>
        <w:rPr>
          <w:rFonts w:ascii="Helvetica" w:hAnsi="Helvetica"/>
          <w:sz w:val="24"/>
          <w:szCs w:val="24"/>
        </w:rPr>
        <w:t xml:space="preserve">Several different types </w:t>
      </w:r>
      <w:r w:rsidR="00133CCD">
        <w:rPr>
          <w:rFonts w:ascii="Helvetica" w:hAnsi="Helvetica"/>
          <w:sz w:val="24"/>
          <w:szCs w:val="24"/>
        </w:rPr>
        <w:t xml:space="preserve">of observations </w:t>
      </w:r>
      <w:r>
        <w:rPr>
          <w:rFonts w:ascii="Helvetica" w:hAnsi="Helvetica"/>
          <w:sz w:val="24"/>
          <w:szCs w:val="24"/>
        </w:rPr>
        <w:t xml:space="preserve">were carried out by VEX. </w:t>
      </w:r>
      <w:r w:rsidR="00AF3C4E" w:rsidRPr="00050E5E">
        <w:rPr>
          <w:rFonts w:ascii="Helvetica" w:hAnsi="Helvetica"/>
          <w:sz w:val="24"/>
          <w:szCs w:val="24"/>
        </w:rPr>
        <w:t xml:space="preserve"> </w:t>
      </w:r>
    </w:p>
    <w:p w14:paraId="5AB259E1" w14:textId="4D490F07" w:rsidR="00923ED2" w:rsidRDefault="00AF3C4E" w:rsidP="00995013">
      <w:pPr>
        <w:pStyle w:val="HTMLPreformatted"/>
        <w:ind w:left="288"/>
        <w:rPr>
          <w:rFonts w:ascii="Helvetica" w:hAnsi="Helvetica"/>
          <w:sz w:val="24"/>
          <w:szCs w:val="24"/>
        </w:rPr>
      </w:pPr>
      <w:r w:rsidRPr="00050E5E">
        <w:rPr>
          <w:rFonts w:ascii="Helvetica" w:hAnsi="Helvetica"/>
          <w:sz w:val="24"/>
          <w:szCs w:val="24"/>
        </w:rPr>
        <w:t xml:space="preserve">                                                                                                                                                                                                               </w:t>
      </w:r>
      <w:r w:rsidRPr="00A70E13">
        <w:rPr>
          <w:rFonts w:ascii="Helvetica" w:hAnsi="Helvetica"/>
          <w:b/>
          <w:sz w:val="24"/>
          <w:szCs w:val="24"/>
        </w:rPr>
        <w:t>Gravity Measurements</w:t>
      </w:r>
      <w:r w:rsidRPr="00050E5E">
        <w:rPr>
          <w:rFonts w:ascii="Helvetica" w:hAnsi="Helvetica"/>
          <w:sz w:val="24"/>
          <w:szCs w:val="24"/>
        </w:rPr>
        <w:t xml:space="preserve"> </w:t>
      </w:r>
      <w:r w:rsidR="00931583">
        <w:rPr>
          <w:rFonts w:ascii="Helvetica" w:hAnsi="Helvetica"/>
          <w:sz w:val="24"/>
          <w:szCs w:val="24"/>
        </w:rPr>
        <w:t xml:space="preserve">- </w:t>
      </w:r>
      <w:r w:rsidRPr="00050E5E">
        <w:rPr>
          <w:rFonts w:ascii="Helvetica" w:hAnsi="Helvetica"/>
          <w:sz w:val="24"/>
          <w:szCs w:val="24"/>
        </w:rPr>
        <w:t xml:space="preserve">Venus </w:t>
      </w:r>
      <w:r w:rsidR="002B5642">
        <w:rPr>
          <w:rFonts w:ascii="Helvetica" w:hAnsi="Helvetica"/>
          <w:sz w:val="24"/>
          <w:szCs w:val="24"/>
        </w:rPr>
        <w:t xml:space="preserve">Express studies focused on the </w:t>
      </w:r>
      <w:r w:rsidRPr="00050E5E">
        <w:rPr>
          <w:rFonts w:ascii="Helvetica" w:hAnsi="Helvetica"/>
          <w:sz w:val="24"/>
          <w:szCs w:val="24"/>
        </w:rPr>
        <w:t>characteristics of the field at 140-</w:t>
      </w:r>
      <w:r w:rsidR="002B5642">
        <w:rPr>
          <w:rFonts w:ascii="Helvetica" w:hAnsi="Helvetica"/>
          <w:sz w:val="24"/>
          <w:szCs w:val="24"/>
        </w:rPr>
        <w:t xml:space="preserve">220 degrees east longitude and </w:t>
      </w:r>
      <w:r w:rsidRPr="00050E5E">
        <w:rPr>
          <w:rFonts w:ascii="Helvetica" w:hAnsi="Helvetica"/>
          <w:sz w:val="24"/>
          <w:szCs w:val="24"/>
        </w:rPr>
        <w:t xml:space="preserve">40-80 degrees north latitude, where gaps in the MAGELLAN </w:t>
      </w:r>
      <w:proofErr w:type="gramStart"/>
      <w:r w:rsidRPr="00050E5E">
        <w:rPr>
          <w:rFonts w:ascii="Helvetica" w:hAnsi="Helvetica"/>
          <w:sz w:val="24"/>
          <w:szCs w:val="24"/>
        </w:rPr>
        <w:t>tracking  were</w:t>
      </w:r>
      <w:proofErr w:type="gramEnd"/>
      <w:r w:rsidRPr="00050E5E">
        <w:rPr>
          <w:rFonts w:ascii="Helvetica" w:hAnsi="Helvetica"/>
          <w:sz w:val="24"/>
          <w:szCs w:val="24"/>
        </w:rPr>
        <w:t xml:space="preserve"> most common. </w:t>
      </w:r>
      <w:r w:rsidR="00A70E13">
        <w:rPr>
          <w:rFonts w:ascii="Helvetica" w:hAnsi="Helvetica"/>
          <w:sz w:val="24"/>
          <w:szCs w:val="24"/>
        </w:rPr>
        <w:t xml:space="preserve">VEX was expected to </w:t>
      </w:r>
      <w:r w:rsidRPr="00050E5E">
        <w:rPr>
          <w:rFonts w:ascii="Helvetica" w:hAnsi="Helvetica"/>
          <w:sz w:val="24"/>
          <w:szCs w:val="24"/>
        </w:rPr>
        <w:t>provide improvements to the field in this area</w:t>
      </w:r>
      <w:r w:rsidR="00A70E13">
        <w:rPr>
          <w:rFonts w:ascii="Helvetica" w:hAnsi="Helvetica"/>
          <w:sz w:val="24"/>
          <w:szCs w:val="24"/>
        </w:rPr>
        <w:t xml:space="preserve">.  </w:t>
      </w:r>
      <w:r w:rsidRPr="00050E5E">
        <w:rPr>
          <w:rFonts w:ascii="Helvetica" w:hAnsi="Helvetica"/>
          <w:sz w:val="24"/>
          <w:szCs w:val="24"/>
        </w:rPr>
        <w:t>A possible by-product of the gravity field analysis is information on the density structure of the upper atmosphere</w:t>
      </w:r>
      <w:r w:rsidR="00133CCD">
        <w:rPr>
          <w:rFonts w:ascii="Helvetica" w:hAnsi="Helvetica"/>
          <w:sz w:val="24"/>
          <w:szCs w:val="24"/>
        </w:rPr>
        <w:t xml:space="preserve">. </w:t>
      </w:r>
      <w:r w:rsidRPr="00050E5E">
        <w:rPr>
          <w:rFonts w:ascii="Helvetica" w:hAnsi="Helvetica"/>
          <w:sz w:val="24"/>
          <w:szCs w:val="24"/>
        </w:rPr>
        <w:t xml:space="preserve"> </w:t>
      </w:r>
      <w:r w:rsidR="00133CCD">
        <w:rPr>
          <w:rFonts w:ascii="Helvetica" w:hAnsi="Helvetica"/>
          <w:sz w:val="24"/>
          <w:szCs w:val="24"/>
        </w:rPr>
        <w:t>The</w:t>
      </w:r>
      <w:r w:rsidRPr="00050E5E">
        <w:rPr>
          <w:rFonts w:ascii="Helvetica" w:hAnsi="Helvetica"/>
          <w:sz w:val="24"/>
          <w:szCs w:val="24"/>
        </w:rPr>
        <w:t xml:space="preserve"> first campaign designed to detect an</w:t>
      </w:r>
      <w:r w:rsidR="00A70E13">
        <w:rPr>
          <w:rFonts w:ascii="Helvetica" w:hAnsi="Helvetica"/>
          <w:sz w:val="24"/>
          <w:szCs w:val="24"/>
        </w:rPr>
        <w:t xml:space="preserve">d measure drag was conducted </w:t>
      </w:r>
      <w:r w:rsidRPr="00050E5E">
        <w:rPr>
          <w:rFonts w:ascii="Helvetica" w:hAnsi="Helvetica"/>
          <w:sz w:val="24"/>
          <w:szCs w:val="24"/>
        </w:rPr>
        <w:t xml:space="preserve">during the summer of 2008.  </w:t>
      </w:r>
    </w:p>
    <w:p w14:paraId="072EE30F" w14:textId="57453057" w:rsidR="00923ED2" w:rsidRPr="00A70E13" w:rsidRDefault="00AF3C4E" w:rsidP="00995013">
      <w:pPr>
        <w:pStyle w:val="HTMLPreformatted"/>
        <w:ind w:left="288"/>
        <w:rPr>
          <w:rFonts w:ascii="Helvetica" w:hAnsi="Helvetica"/>
          <w:b/>
          <w:sz w:val="24"/>
          <w:szCs w:val="24"/>
        </w:rPr>
      </w:pPr>
      <w:r w:rsidRPr="00050E5E">
        <w:rPr>
          <w:rFonts w:ascii="Helvetica" w:hAnsi="Helvetica"/>
          <w:sz w:val="24"/>
          <w:szCs w:val="24"/>
        </w:rPr>
        <w:t xml:space="preserve">                                                                                                                                                                                                               </w:t>
      </w:r>
      <w:r w:rsidR="00923ED2" w:rsidRPr="00A70E13">
        <w:rPr>
          <w:rFonts w:ascii="Helvetica" w:hAnsi="Helvetica"/>
          <w:b/>
          <w:sz w:val="24"/>
          <w:szCs w:val="24"/>
        </w:rPr>
        <w:t>Radio Occultation Measurements</w:t>
      </w:r>
      <w:r w:rsidR="00923ED2">
        <w:rPr>
          <w:rFonts w:ascii="Helvetica" w:hAnsi="Helvetica"/>
          <w:sz w:val="24"/>
          <w:szCs w:val="24"/>
        </w:rPr>
        <w:t xml:space="preserve"> </w:t>
      </w:r>
      <w:r w:rsidR="00D319C4">
        <w:rPr>
          <w:rFonts w:ascii="Helvetica" w:hAnsi="Helvetica"/>
          <w:sz w:val="24"/>
          <w:szCs w:val="24"/>
        </w:rPr>
        <w:t xml:space="preserve">were made to </w:t>
      </w:r>
      <w:r w:rsidR="00133CCD">
        <w:rPr>
          <w:rFonts w:ascii="Helvetica" w:hAnsi="Helvetica"/>
          <w:sz w:val="24"/>
          <w:szCs w:val="24"/>
        </w:rPr>
        <w:t xml:space="preserve">obtain </w:t>
      </w:r>
      <w:r w:rsidRPr="00050E5E">
        <w:rPr>
          <w:rFonts w:ascii="Helvetica" w:hAnsi="Helvetica"/>
          <w:sz w:val="24"/>
          <w:szCs w:val="24"/>
        </w:rPr>
        <w:t>profiles of temperature and pressure in the neutr</w:t>
      </w:r>
      <w:r w:rsidR="00A70E13">
        <w:rPr>
          <w:rFonts w:ascii="Helvetica" w:hAnsi="Helvetica"/>
          <w:sz w:val="24"/>
          <w:szCs w:val="24"/>
        </w:rPr>
        <w:t xml:space="preserve">al atmosphere and profiles of </w:t>
      </w:r>
      <w:r w:rsidRPr="00050E5E">
        <w:rPr>
          <w:rFonts w:ascii="Helvetica" w:hAnsi="Helvetica"/>
          <w:sz w:val="24"/>
          <w:szCs w:val="24"/>
        </w:rPr>
        <w:t xml:space="preserve">electron density in the ionosphere. VEX </w:t>
      </w:r>
      <w:r w:rsidR="00A70E13">
        <w:rPr>
          <w:rFonts w:ascii="Helvetica" w:hAnsi="Helvetica"/>
          <w:sz w:val="24"/>
          <w:szCs w:val="24"/>
        </w:rPr>
        <w:t xml:space="preserve">occultation data </w:t>
      </w:r>
      <w:r w:rsidRPr="00050E5E">
        <w:rPr>
          <w:rFonts w:ascii="Helvetica" w:hAnsi="Helvetica"/>
          <w:sz w:val="24"/>
          <w:szCs w:val="24"/>
        </w:rPr>
        <w:t>provided neutral atmospheric structure from about 37 km altitude  (limited by critical refraction) to abo</w:t>
      </w:r>
      <w:r w:rsidR="002B5642">
        <w:rPr>
          <w:rFonts w:ascii="Helvetica" w:hAnsi="Helvetica"/>
          <w:sz w:val="24"/>
          <w:szCs w:val="24"/>
        </w:rPr>
        <w:t xml:space="preserve">ut 100 km and electron density </w:t>
      </w:r>
      <w:r w:rsidRPr="00050E5E">
        <w:rPr>
          <w:rFonts w:ascii="Helvetica" w:hAnsi="Helvetica"/>
          <w:sz w:val="24"/>
          <w:szCs w:val="24"/>
        </w:rPr>
        <w:t>profiles from 100 to 400 km</w:t>
      </w:r>
      <w:r w:rsidR="00A70E13">
        <w:rPr>
          <w:rFonts w:ascii="Helvetica" w:hAnsi="Helvetica"/>
          <w:sz w:val="24"/>
          <w:szCs w:val="24"/>
        </w:rPr>
        <w:t xml:space="preserve">. </w:t>
      </w:r>
      <w:r w:rsidRPr="00050E5E">
        <w:rPr>
          <w:rFonts w:ascii="Helvetica" w:hAnsi="Helvetica"/>
          <w:sz w:val="24"/>
          <w:szCs w:val="24"/>
        </w:rPr>
        <w:t>VEX radio occultation experiments were conducted on a regular basis</w:t>
      </w:r>
      <w:r w:rsidR="00A70E13">
        <w:rPr>
          <w:rFonts w:ascii="Helvetica" w:hAnsi="Helvetica"/>
          <w:sz w:val="24"/>
          <w:szCs w:val="24"/>
        </w:rPr>
        <w:t xml:space="preserve">. The polar orbit allowed </w:t>
      </w:r>
      <w:r w:rsidRPr="00050E5E">
        <w:rPr>
          <w:rFonts w:ascii="Helvetica" w:hAnsi="Helvetica"/>
          <w:sz w:val="24"/>
          <w:szCs w:val="24"/>
        </w:rPr>
        <w:t>extensive occulta</w:t>
      </w:r>
      <w:r w:rsidR="002B5642">
        <w:rPr>
          <w:rFonts w:ascii="Helvetica" w:hAnsi="Helvetica"/>
          <w:sz w:val="24"/>
          <w:szCs w:val="24"/>
        </w:rPr>
        <w:t xml:space="preserve">tion coverage at high northern </w:t>
      </w:r>
      <w:r w:rsidRPr="00050E5E">
        <w:rPr>
          <w:rFonts w:ascii="Helvetica" w:hAnsi="Helvetica"/>
          <w:sz w:val="24"/>
          <w:szCs w:val="24"/>
        </w:rPr>
        <w:t>and southern latitudes (e.g., beyond 60 degrees). During the</w:t>
      </w:r>
      <w:r w:rsidR="002B5642">
        <w:rPr>
          <w:rFonts w:ascii="Helvetica" w:hAnsi="Helvetica"/>
          <w:sz w:val="24"/>
          <w:szCs w:val="24"/>
        </w:rPr>
        <w:t xml:space="preserve"> first 1000 orbits/days of VEX </w:t>
      </w:r>
      <w:r w:rsidRPr="00050E5E">
        <w:rPr>
          <w:rFonts w:ascii="Helvetica" w:hAnsi="Helvetica"/>
          <w:sz w:val="24"/>
          <w:szCs w:val="24"/>
        </w:rPr>
        <w:t>operations, there were six occultation 'seasons' of t</w:t>
      </w:r>
      <w:r w:rsidR="002B5642">
        <w:rPr>
          <w:rFonts w:ascii="Helvetica" w:hAnsi="Helvetica"/>
          <w:sz w:val="24"/>
          <w:szCs w:val="24"/>
        </w:rPr>
        <w:t xml:space="preserve">ypically 60-70 </w:t>
      </w:r>
      <w:r w:rsidRPr="00050E5E">
        <w:rPr>
          <w:rFonts w:ascii="Helvetica" w:hAnsi="Helvetica"/>
          <w:sz w:val="24"/>
          <w:szCs w:val="24"/>
        </w:rPr>
        <w:t xml:space="preserve">orbits each interleaved with intervals of approximately the same duration when there were no </w:t>
      </w:r>
      <w:r w:rsidRPr="00A70E13">
        <w:rPr>
          <w:rFonts w:ascii="Helvetica" w:hAnsi="Helvetica"/>
          <w:sz w:val="24"/>
          <w:szCs w:val="24"/>
        </w:rPr>
        <w:t>occultations.</w:t>
      </w:r>
      <w:r w:rsidR="00A70E13" w:rsidRPr="00A70E13">
        <w:rPr>
          <w:rFonts w:ascii="Helvetica" w:hAnsi="Helvetica"/>
          <w:sz w:val="24"/>
          <w:szCs w:val="24"/>
        </w:rPr>
        <w:t xml:space="preserve"> </w:t>
      </w:r>
      <w:r w:rsidR="00A70E13">
        <w:rPr>
          <w:rFonts w:ascii="Helvetica" w:hAnsi="Helvetica"/>
          <w:sz w:val="24"/>
          <w:szCs w:val="24"/>
        </w:rPr>
        <w:t xml:space="preserve">As </w:t>
      </w:r>
      <w:r w:rsidR="00A70E13" w:rsidRPr="00A70E13">
        <w:rPr>
          <w:rFonts w:ascii="Helvetica" w:hAnsi="Helvetica"/>
          <w:sz w:val="24"/>
          <w:szCs w:val="24"/>
        </w:rPr>
        <w:t>the</w:t>
      </w:r>
      <w:r w:rsidR="00A70E13">
        <w:rPr>
          <w:rFonts w:ascii="Helvetica" w:hAnsi="Helvetica"/>
          <w:sz w:val="24"/>
          <w:szCs w:val="24"/>
        </w:rPr>
        <w:t xml:space="preserve"> orbit </w:t>
      </w:r>
      <w:r w:rsidR="00133CCD">
        <w:rPr>
          <w:rFonts w:ascii="Helvetica" w:hAnsi="Helvetica"/>
          <w:sz w:val="24"/>
          <w:szCs w:val="24"/>
        </w:rPr>
        <w:t>drifted e</w:t>
      </w:r>
      <w:r w:rsidR="00A70E13" w:rsidRPr="00050E5E">
        <w:rPr>
          <w:rFonts w:ascii="Helvetica" w:hAnsi="Helvetica"/>
          <w:sz w:val="24"/>
          <w:szCs w:val="24"/>
        </w:rPr>
        <w:t>dge-on to ne</w:t>
      </w:r>
      <w:r w:rsidR="002B5642">
        <w:rPr>
          <w:rFonts w:ascii="Helvetica" w:hAnsi="Helvetica"/>
          <w:sz w:val="24"/>
          <w:szCs w:val="24"/>
        </w:rPr>
        <w:t xml:space="preserve">arly broadside (as viewed from </w:t>
      </w:r>
      <w:r w:rsidR="00A70E13" w:rsidRPr="00050E5E">
        <w:rPr>
          <w:rFonts w:ascii="Helvetica" w:hAnsi="Helvetica"/>
          <w:sz w:val="24"/>
          <w:szCs w:val="24"/>
        </w:rPr>
        <w:t xml:space="preserve">Earth), occultation points moved toward the equator and the entry/exit angle approached grazing.  </w:t>
      </w:r>
    </w:p>
    <w:p w14:paraId="2CC97384" w14:textId="77777777" w:rsidR="00923ED2" w:rsidRDefault="00923ED2" w:rsidP="00995013">
      <w:pPr>
        <w:pStyle w:val="HTMLPreformatted"/>
        <w:ind w:left="288"/>
        <w:rPr>
          <w:rFonts w:ascii="Helvetica" w:hAnsi="Helvetica"/>
          <w:sz w:val="24"/>
          <w:szCs w:val="24"/>
        </w:rPr>
      </w:pPr>
    </w:p>
    <w:p w14:paraId="47616A37" w14:textId="38B74E7C" w:rsidR="00923ED2" w:rsidRDefault="00AF3C4E" w:rsidP="00995013">
      <w:pPr>
        <w:pStyle w:val="HTMLPreformatted"/>
        <w:ind w:left="288"/>
        <w:rPr>
          <w:rFonts w:ascii="Helvetica" w:hAnsi="Helvetica"/>
          <w:sz w:val="24"/>
          <w:szCs w:val="24"/>
        </w:rPr>
      </w:pPr>
      <w:r w:rsidRPr="00050E5E">
        <w:rPr>
          <w:rFonts w:ascii="Helvetica" w:hAnsi="Helvetica"/>
          <w:sz w:val="24"/>
          <w:szCs w:val="24"/>
        </w:rPr>
        <w:t xml:space="preserve">                                                                                                                                                                                                 </w:t>
      </w:r>
      <w:proofErr w:type="spellStart"/>
      <w:r w:rsidRPr="00A70E13">
        <w:rPr>
          <w:rFonts w:ascii="Helvetica" w:hAnsi="Helvetica"/>
          <w:b/>
          <w:sz w:val="24"/>
          <w:szCs w:val="24"/>
        </w:rPr>
        <w:t>Bistatic</w:t>
      </w:r>
      <w:proofErr w:type="spellEnd"/>
      <w:r w:rsidRPr="00A70E13">
        <w:rPr>
          <w:rFonts w:ascii="Helvetica" w:hAnsi="Helvetica"/>
          <w:b/>
          <w:sz w:val="24"/>
          <w:szCs w:val="24"/>
        </w:rPr>
        <w:t xml:space="preserve"> S</w:t>
      </w:r>
      <w:r w:rsidR="00923ED2" w:rsidRPr="00A70E13">
        <w:rPr>
          <w:rFonts w:ascii="Helvetica" w:hAnsi="Helvetica"/>
          <w:b/>
          <w:sz w:val="24"/>
          <w:szCs w:val="24"/>
        </w:rPr>
        <w:t>urface Scattering Measurements</w:t>
      </w:r>
      <w:r w:rsidR="00D319C4">
        <w:rPr>
          <w:rFonts w:ascii="Helvetica" w:hAnsi="Helvetica"/>
          <w:sz w:val="24"/>
          <w:szCs w:val="24"/>
        </w:rPr>
        <w:t xml:space="preserve"> were made to determine the dielectric constant and determine wh</w:t>
      </w:r>
      <w:r w:rsidR="00133CCD">
        <w:rPr>
          <w:rFonts w:ascii="Helvetica" w:hAnsi="Helvetica"/>
          <w:sz w:val="24"/>
          <w:szCs w:val="24"/>
        </w:rPr>
        <w:t>e</w:t>
      </w:r>
      <w:r w:rsidR="00D319C4">
        <w:rPr>
          <w:rFonts w:ascii="Helvetica" w:hAnsi="Helvetica"/>
          <w:sz w:val="24"/>
          <w:szCs w:val="24"/>
        </w:rPr>
        <w:t xml:space="preserve">ther the material is insulating or conducting. </w:t>
      </w:r>
      <w:r w:rsidRPr="00050E5E">
        <w:rPr>
          <w:rFonts w:ascii="Helvetica" w:hAnsi="Helvetica"/>
          <w:sz w:val="24"/>
          <w:szCs w:val="24"/>
        </w:rPr>
        <w:t xml:space="preserve">A conducting material was inferred from </w:t>
      </w:r>
      <w:proofErr w:type="gramStart"/>
      <w:r w:rsidRPr="00050E5E">
        <w:rPr>
          <w:rFonts w:ascii="Helvetica" w:hAnsi="Helvetica"/>
          <w:sz w:val="24"/>
          <w:szCs w:val="24"/>
        </w:rPr>
        <w:t xml:space="preserve">MAGELLAN  </w:t>
      </w:r>
      <w:proofErr w:type="spellStart"/>
      <w:r w:rsidRPr="00050E5E">
        <w:rPr>
          <w:rFonts w:ascii="Helvetica" w:hAnsi="Helvetica"/>
          <w:sz w:val="24"/>
          <w:szCs w:val="24"/>
        </w:rPr>
        <w:t>bistatic</w:t>
      </w:r>
      <w:proofErr w:type="spellEnd"/>
      <w:proofErr w:type="gramEnd"/>
      <w:r w:rsidRPr="00050E5E">
        <w:rPr>
          <w:rFonts w:ascii="Helvetica" w:hAnsi="Helvetica"/>
          <w:sz w:val="24"/>
          <w:szCs w:val="24"/>
        </w:rPr>
        <w:t xml:space="preserve"> radar observations </w:t>
      </w:r>
      <w:r w:rsidR="00923ED2">
        <w:rPr>
          <w:rFonts w:ascii="Helvetica" w:hAnsi="Helvetica"/>
          <w:sz w:val="24"/>
          <w:szCs w:val="24"/>
        </w:rPr>
        <w:t>using linear polarization near</w:t>
      </w:r>
      <w:r w:rsidRPr="00050E5E">
        <w:rPr>
          <w:rFonts w:ascii="Helvetica" w:hAnsi="Helvetica"/>
          <w:sz w:val="24"/>
          <w:szCs w:val="24"/>
        </w:rPr>
        <w:t xml:space="preserve"> Cle</w:t>
      </w:r>
      <w:r w:rsidR="00D319C4">
        <w:rPr>
          <w:rFonts w:ascii="Helvetica" w:hAnsi="Helvetica"/>
          <w:sz w:val="24"/>
          <w:szCs w:val="24"/>
        </w:rPr>
        <w:t xml:space="preserve">opatra </w:t>
      </w:r>
      <w:proofErr w:type="spellStart"/>
      <w:r w:rsidR="00D319C4">
        <w:rPr>
          <w:rFonts w:ascii="Helvetica" w:hAnsi="Helvetica"/>
          <w:sz w:val="24"/>
          <w:szCs w:val="24"/>
        </w:rPr>
        <w:t>Patera</w:t>
      </w:r>
      <w:proofErr w:type="spellEnd"/>
      <w:r w:rsidR="00D319C4">
        <w:rPr>
          <w:rFonts w:ascii="Helvetica" w:hAnsi="Helvetica"/>
          <w:sz w:val="24"/>
          <w:szCs w:val="24"/>
        </w:rPr>
        <w:t xml:space="preserve"> in Maxwell Montes.  One goal </w:t>
      </w:r>
      <w:r w:rsidRPr="00050E5E">
        <w:rPr>
          <w:rFonts w:ascii="Helvetica" w:hAnsi="Helvetica"/>
          <w:sz w:val="24"/>
          <w:szCs w:val="24"/>
        </w:rPr>
        <w:t xml:space="preserve">of the VEX </w:t>
      </w:r>
      <w:proofErr w:type="spellStart"/>
      <w:r w:rsidRPr="00050E5E">
        <w:rPr>
          <w:rFonts w:ascii="Helvetica" w:hAnsi="Helvetica"/>
          <w:sz w:val="24"/>
          <w:szCs w:val="24"/>
        </w:rPr>
        <w:t>bistatic</w:t>
      </w:r>
      <w:proofErr w:type="spellEnd"/>
      <w:r w:rsidRPr="00050E5E">
        <w:rPr>
          <w:rFonts w:ascii="Helvetica" w:hAnsi="Helvetica"/>
          <w:sz w:val="24"/>
          <w:szCs w:val="24"/>
        </w:rPr>
        <w:t xml:space="preserve"> radar experiments was to</w:t>
      </w:r>
      <w:r w:rsidR="00A70E13">
        <w:rPr>
          <w:rFonts w:ascii="Helvetica" w:hAnsi="Helvetica"/>
          <w:sz w:val="24"/>
          <w:szCs w:val="24"/>
        </w:rPr>
        <w:t xml:space="preserve"> confirm the MAGELLAN </w:t>
      </w:r>
      <w:r w:rsidRPr="00050E5E">
        <w:rPr>
          <w:rFonts w:ascii="Helvetica" w:hAnsi="Helvetica"/>
          <w:sz w:val="24"/>
          <w:szCs w:val="24"/>
        </w:rPr>
        <w:t>results using circular polarizati</w:t>
      </w:r>
      <w:r w:rsidR="00D319C4">
        <w:rPr>
          <w:rFonts w:ascii="Helvetica" w:hAnsi="Helvetica"/>
          <w:sz w:val="24"/>
          <w:szCs w:val="24"/>
        </w:rPr>
        <w:t xml:space="preserve">on and to investigate whether </w:t>
      </w:r>
      <w:r w:rsidRPr="00050E5E">
        <w:rPr>
          <w:rFonts w:ascii="Helvetica" w:hAnsi="Helvetica"/>
          <w:sz w:val="24"/>
          <w:szCs w:val="24"/>
        </w:rPr>
        <w:t xml:space="preserve">similar signatures could be found at other high-altitude targets.  </w:t>
      </w:r>
    </w:p>
    <w:p w14:paraId="7F34A2F5" w14:textId="77777777" w:rsidR="00D319C4" w:rsidRDefault="00D319C4" w:rsidP="00995013">
      <w:pPr>
        <w:pStyle w:val="HTMLPreformatted"/>
        <w:ind w:left="288"/>
        <w:rPr>
          <w:rFonts w:ascii="Helvetica" w:hAnsi="Helvetica"/>
          <w:sz w:val="24"/>
          <w:szCs w:val="24"/>
        </w:rPr>
      </w:pPr>
    </w:p>
    <w:p w14:paraId="215C8F2F" w14:textId="77777777" w:rsidR="00931583" w:rsidRDefault="00D319C4" w:rsidP="00995013">
      <w:pPr>
        <w:pStyle w:val="HTMLPreformatted"/>
        <w:ind w:left="288"/>
        <w:rPr>
          <w:rFonts w:ascii="Helvetica" w:hAnsi="Helvetica"/>
          <w:sz w:val="24"/>
          <w:szCs w:val="24"/>
        </w:rPr>
      </w:pPr>
      <w:r w:rsidRPr="00A70E13">
        <w:rPr>
          <w:rFonts w:ascii="Helvetica" w:hAnsi="Helvetica"/>
          <w:b/>
          <w:sz w:val="24"/>
          <w:szCs w:val="24"/>
        </w:rPr>
        <w:t>Solar Scintillation O</w:t>
      </w:r>
      <w:r w:rsidR="00AF3C4E" w:rsidRPr="00A70E13">
        <w:rPr>
          <w:rFonts w:ascii="Helvetica" w:hAnsi="Helvetica"/>
          <w:b/>
          <w:sz w:val="24"/>
          <w:szCs w:val="24"/>
        </w:rPr>
        <w:t>bservations</w:t>
      </w:r>
      <w:r w:rsidR="00AF3C4E" w:rsidRPr="00050E5E">
        <w:rPr>
          <w:rFonts w:ascii="Helvetica" w:hAnsi="Helvetica"/>
          <w:sz w:val="24"/>
          <w:szCs w:val="24"/>
        </w:rPr>
        <w:t xml:space="preserve"> were conducted </w:t>
      </w:r>
      <w:r>
        <w:rPr>
          <w:rFonts w:ascii="Helvetica" w:hAnsi="Helvetica"/>
          <w:sz w:val="24"/>
          <w:szCs w:val="24"/>
        </w:rPr>
        <w:t xml:space="preserve">during the late 2006’s. </w:t>
      </w:r>
    </w:p>
    <w:p w14:paraId="76EDD36A" w14:textId="77777777" w:rsidR="00D319C4" w:rsidRPr="00050E5E" w:rsidRDefault="00D319C4" w:rsidP="00931583">
      <w:pPr>
        <w:pStyle w:val="HTMLPreformatted"/>
        <w:rPr>
          <w:rFonts w:ascii="Helvetica" w:hAnsi="Helvetica"/>
        </w:rPr>
      </w:pPr>
    </w:p>
    <w:p w14:paraId="1CD48571" w14:textId="77777777" w:rsidR="00BD2282" w:rsidRPr="00BD2282" w:rsidRDefault="00BD2282" w:rsidP="00BD2282">
      <w:pPr>
        <w:rPr>
          <w:rFonts w:ascii="Helvetica" w:hAnsi="Helvetica"/>
          <w:b/>
        </w:rPr>
      </w:pPr>
      <w:r w:rsidRPr="00BD2282">
        <w:rPr>
          <w:rFonts w:ascii="Helvetica" w:hAnsi="Helvetica"/>
          <w:b/>
        </w:rPr>
        <w:t>Useful Mission Documents</w:t>
      </w:r>
    </w:p>
    <w:p w14:paraId="20100450" w14:textId="77777777" w:rsidR="00AF3C4E" w:rsidRPr="00BD2282" w:rsidRDefault="00BD2282" w:rsidP="00AF3C4E">
      <w:pPr>
        <w:ind w:left="288"/>
        <w:rPr>
          <w:rFonts w:ascii="Helvetica" w:hAnsi="Helvetica"/>
        </w:rPr>
      </w:pPr>
      <w:r w:rsidRPr="00EB1FA7">
        <w:rPr>
          <w:rFonts w:ascii="Helvetica" w:hAnsi="Helvetica"/>
          <w:b/>
          <w:color w:val="0000FF"/>
        </w:rPr>
        <w:t>Mission Description</w:t>
      </w:r>
      <w:r w:rsidR="00AF3C4E">
        <w:rPr>
          <w:rFonts w:ascii="Helvetica" w:hAnsi="Helvetica"/>
        </w:rPr>
        <w:t xml:space="preserve"> </w:t>
      </w:r>
      <w:hyperlink r:id="rId7" w:history="1">
        <w:r w:rsidR="00AF3C4E" w:rsidRPr="000C1352">
          <w:rPr>
            <w:rStyle w:val="Hyperlink"/>
            <w:rFonts w:ascii="Helvetica" w:hAnsi="Helvetica"/>
          </w:rPr>
          <w:t>https://atmos.nmsu.edu/PDS/data/VXRS_1101/CATALOG/MISSION.CAT</w:t>
        </w:r>
      </w:hyperlink>
    </w:p>
    <w:p w14:paraId="218236BF" w14:textId="77777777" w:rsidR="00BD2282" w:rsidRDefault="00BD2282" w:rsidP="00BD2282">
      <w:pPr>
        <w:ind w:left="288"/>
        <w:rPr>
          <w:rFonts w:ascii="Helvetica" w:hAnsi="Helvetica"/>
        </w:rPr>
      </w:pPr>
      <w:r w:rsidRPr="00EB1FA7">
        <w:rPr>
          <w:rFonts w:ascii="Helvetica" w:hAnsi="Helvetica"/>
          <w:b/>
          <w:color w:val="0000FF"/>
        </w:rPr>
        <w:t>Spacecraft Description</w:t>
      </w:r>
      <w:r w:rsidR="00EB1FA7">
        <w:rPr>
          <w:rFonts w:ascii="Helvetica" w:hAnsi="Helvetica"/>
          <w:b/>
          <w:color w:val="0000FF"/>
        </w:rPr>
        <w:t xml:space="preserve"> </w:t>
      </w:r>
      <w:hyperlink r:id="rId8" w:history="1">
        <w:r w:rsidR="00AF3C4E" w:rsidRPr="000C1352">
          <w:rPr>
            <w:rStyle w:val="Hyperlink"/>
            <w:rFonts w:ascii="Helvetica" w:hAnsi="Helvetica"/>
          </w:rPr>
          <w:t>https://atmos.nmsu.edu/PDS/data/VXRS_1101/CATALOG/INSTHOST.CAT</w:t>
        </w:r>
      </w:hyperlink>
    </w:p>
    <w:p w14:paraId="1B7B1462" w14:textId="77777777" w:rsidR="00EB1FA7" w:rsidRPr="00BD2282" w:rsidRDefault="00EB1FA7" w:rsidP="00EB1FA7">
      <w:pPr>
        <w:ind w:left="288"/>
        <w:rPr>
          <w:rFonts w:ascii="Helvetica" w:hAnsi="Helvetica"/>
        </w:rPr>
      </w:pPr>
      <w:r w:rsidRPr="00EB1FA7">
        <w:rPr>
          <w:rFonts w:ascii="Helvetica" w:hAnsi="Helvetica"/>
          <w:b/>
          <w:color w:val="0000FF"/>
        </w:rPr>
        <w:t xml:space="preserve">Target information </w:t>
      </w:r>
      <w:hyperlink r:id="rId9" w:history="1">
        <w:r w:rsidRPr="000C1352">
          <w:rPr>
            <w:rStyle w:val="Hyperlink"/>
            <w:rFonts w:ascii="Helvetica" w:hAnsi="Helvetica"/>
          </w:rPr>
          <w:t>https://atmos.nmsu.edu/PDS/data/VXRS_1101/CATALOG/TARGET.CAT</w:t>
        </w:r>
      </w:hyperlink>
    </w:p>
    <w:p w14:paraId="5BC9A2A8" w14:textId="77777777" w:rsidR="00EB1FA7" w:rsidRDefault="00BD2282" w:rsidP="00EB1FA7">
      <w:pPr>
        <w:ind w:left="288"/>
        <w:rPr>
          <w:rStyle w:val="Hyperlink"/>
          <w:rFonts w:ascii="Helvetica" w:hAnsi="Helvetica"/>
        </w:rPr>
      </w:pPr>
      <w:r w:rsidRPr="00133CCD">
        <w:rPr>
          <w:rFonts w:ascii="Helvetica" w:hAnsi="Helvetica"/>
          <w:b/>
          <w:color w:val="0000FF"/>
        </w:rPr>
        <w:t>Instrument Description</w:t>
      </w:r>
      <w:r w:rsidR="00EB1FA7">
        <w:rPr>
          <w:rFonts w:ascii="Helvetica" w:hAnsi="Helvetica"/>
        </w:rPr>
        <w:t xml:space="preserve"> </w:t>
      </w:r>
      <w:hyperlink r:id="rId10" w:history="1">
        <w:r w:rsidR="00EB1FA7" w:rsidRPr="000C1352">
          <w:rPr>
            <w:rStyle w:val="Hyperlink"/>
            <w:rFonts w:ascii="Helvetica" w:hAnsi="Helvetica"/>
          </w:rPr>
          <w:t>https://atmos.nmsu.edu/PDS/data/VXRS_1101/CATALOG/INST.CAT</w:t>
        </w:r>
      </w:hyperlink>
    </w:p>
    <w:p w14:paraId="5252C60E" w14:textId="77777777" w:rsidR="00611F36" w:rsidRDefault="00611F36" w:rsidP="00611F36">
      <w:pPr>
        <w:ind w:left="288"/>
        <w:rPr>
          <w:rFonts w:ascii="Helvetica" w:hAnsi="Helvetica"/>
        </w:rPr>
      </w:pPr>
      <w:r w:rsidRPr="00931583">
        <w:rPr>
          <w:rFonts w:ascii="Helvetica" w:hAnsi="Helvetica"/>
          <w:b/>
          <w:color w:val="0000FF"/>
        </w:rPr>
        <w:t>Software Interface Specification Document</w:t>
      </w:r>
      <w:r w:rsidRPr="00BD2282">
        <w:rPr>
          <w:rFonts w:ascii="Helvetica" w:hAnsi="Helvetica"/>
        </w:rPr>
        <w:t xml:space="preserve"> (SIS) - Instrument and data structures description </w:t>
      </w:r>
      <w:hyperlink r:id="rId11" w:history="1">
        <w:r w:rsidRPr="000C1352">
          <w:rPr>
            <w:rStyle w:val="Hyperlink"/>
            <w:rFonts w:ascii="Helvetica" w:hAnsi="Helvetica"/>
          </w:rPr>
          <w:t>https://atmos.nmsu.edu/PDS/data/VXRS_1103/DOCUMENT/TNF_SIS.TXT</w:t>
        </w:r>
      </w:hyperlink>
    </w:p>
    <w:p w14:paraId="2454173B" w14:textId="77777777" w:rsidR="00611F36" w:rsidRDefault="00611F36" w:rsidP="00EB1FA7">
      <w:pPr>
        <w:ind w:left="288"/>
        <w:rPr>
          <w:rFonts w:ascii="Helvetica" w:hAnsi="Helvetica"/>
        </w:rPr>
      </w:pPr>
    </w:p>
    <w:p w14:paraId="490BF38C" w14:textId="77777777" w:rsidR="00611F36" w:rsidRPr="00BD2282" w:rsidRDefault="00611F36" w:rsidP="00EB1FA7">
      <w:pPr>
        <w:ind w:left="288"/>
        <w:rPr>
          <w:rFonts w:ascii="Helvetica" w:hAnsi="Helvetica"/>
        </w:rPr>
      </w:pPr>
    </w:p>
    <w:p w14:paraId="6171E391" w14:textId="77777777" w:rsidR="00EB1FA7" w:rsidRPr="00BD2282" w:rsidRDefault="00BD2282" w:rsidP="00592206">
      <w:pPr>
        <w:ind w:left="288"/>
        <w:rPr>
          <w:rFonts w:ascii="Helvetica" w:hAnsi="Helvetica"/>
        </w:rPr>
      </w:pPr>
      <w:r w:rsidRPr="00EB1FA7">
        <w:rPr>
          <w:rFonts w:ascii="Helvetica" w:hAnsi="Helvetica"/>
          <w:b/>
          <w:color w:val="0000FF"/>
        </w:rPr>
        <w:t>Team Personnel</w:t>
      </w:r>
      <w:r w:rsidR="00EB1FA7">
        <w:rPr>
          <w:rFonts w:ascii="Helvetica" w:hAnsi="Helvetica"/>
        </w:rPr>
        <w:t xml:space="preserve"> </w:t>
      </w:r>
      <w:hyperlink r:id="rId12" w:history="1">
        <w:r w:rsidR="00EB1FA7" w:rsidRPr="000C1352">
          <w:rPr>
            <w:rStyle w:val="Hyperlink"/>
            <w:rFonts w:ascii="Helvetica" w:hAnsi="Helvetica"/>
          </w:rPr>
          <w:t>https://atmos.nmsu.edu/PDS/data/VXRS_1101/CATALOG/PERSON.CAT</w:t>
        </w:r>
      </w:hyperlink>
    </w:p>
    <w:p w14:paraId="69341807" w14:textId="77777777" w:rsidR="00EB1FA7" w:rsidRPr="00BD2282" w:rsidRDefault="00BD2282" w:rsidP="00592206">
      <w:pPr>
        <w:ind w:left="288"/>
        <w:rPr>
          <w:rFonts w:ascii="Helvetica" w:hAnsi="Helvetica"/>
        </w:rPr>
      </w:pPr>
      <w:r w:rsidRPr="00592206">
        <w:rPr>
          <w:rFonts w:ascii="Helvetica" w:hAnsi="Helvetica"/>
          <w:b/>
          <w:color w:val="0000FF"/>
        </w:rPr>
        <w:t>References</w:t>
      </w:r>
      <w:r w:rsidR="00EB1FA7">
        <w:rPr>
          <w:rFonts w:ascii="Helvetica" w:hAnsi="Helvetica"/>
        </w:rPr>
        <w:t xml:space="preserve"> </w:t>
      </w:r>
      <w:hyperlink r:id="rId13" w:history="1">
        <w:r w:rsidR="00EB1FA7" w:rsidRPr="000C1352">
          <w:rPr>
            <w:rStyle w:val="Hyperlink"/>
            <w:rFonts w:ascii="Helvetica" w:hAnsi="Helvetica"/>
          </w:rPr>
          <w:t>https://atmos.nmsu.edu/PDS/data/VXRS_1101/CATALOG/PERSON.CAT</w:t>
        </w:r>
      </w:hyperlink>
    </w:p>
    <w:p w14:paraId="0E8AA308" w14:textId="77777777" w:rsidR="00BD2282" w:rsidRPr="00BD2282" w:rsidRDefault="00BD2282" w:rsidP="00BD2282">
      <w:pPr>
        <w:ind w:left="288"/>
        <w:rPr>
          <w:rFonts w:ascii="Helvetica" w:hAnsi="Helvetica"/>
        </w:rPr>
      </w:pPr>
      <w:r w:rsidRPr="00592206">
        <w:rPr>
          <w:rFonts w:ascii="Helvetica" w:hAnsi="Helvetica"/>
          <w:b/>
          <w:color w:val="0000FF"/>
        </w:rPr>
        <w:t>Guide to Radio Science Data</w:t>
      </w:r>
      <w:r w:rsidRPr="00BD2282">
        <w:rPr>
          <w:rFonts w:ascii="Helvetica" w:hAnsi="Helvetica"/>
        </w:rPr>
        <w:t xml:space="preserve"> (written for the Cassini mission but insightful - See section 3.1)</w:t>
      </w:r>
    </w:p>
    <w:p w14:paraId="779D1F41" w14:textId="77777777" w:rsidR="00BD2282" w:rsidRDefault="00611F36" w:rsidP="00BD2282">
      <w:pPr>
        <w:rPr>
          <w:rFonts w:ascii="Helvetica" w:hAnsi="Helvetica"/>
        </w:rPr>
      </w:pPr>
      <w:hyperlink r:id="rId14" w:history="1">
        <w:r w:rsidR="00592206" w:rsidRPr="000C1352">
          <w:rPr>
            <w:rStyle w:val="Hyperlink"/>
            <w:rFonts w:ascii="Helvetica" w:hAnsi="Helvetica"/>
          </w:rPr>
          <w:t>https://pds-atmospheres.nmsu.edu/data_and_services/atmospheres_data/JUNO/logs/Cassini%20Radio%20Science%20Users%20Guide%20-%203%20may%202014.pdf</w:t>
        </w:r>
      </w:hyperlink>
    </w:p>
    <w:p w14:paraId="61C4E70A" w14:textId="77777777" w:rsidR="00592206" w:rsidRPr="00BD2282" w:rsidRDefault="00592206" w:rsidP="00BD2282">
      <w:pPr>
        <w:rPr>
          <w:rFonts w:ascii="Helvetica" w:hAnsi="Helvetica"/>
        </w:rPr>
      </w:pPr>
    </w:p>
    <w:p w14:paraId="59E05029" w14:textId="77777777" w:rsidR="00E6125A" w:rsidRDefault="00BD2282" w:rsidP="00AF3C4E">
      <w:pPr>
        <w:pStyle w:val="HTMLPreformatted"/>
        <w:rPr>
          <w:rFonts w:ascii="Helvetica" w:hAnsi="Helvetica"/>
          <w:b/>
          <w:sz w:val="28"/>
          <w:szCs w:val="28"/>
        </w:rPr>
      </w:pPr>
      <w:r w:rsidRPr="00AF3C4E">
        <w:rPr>
          <w:rFonts w:ascii="Helvetica" w:hAnsi="Helvetica"/>
          <w:b/>
          <w:sz w:val="28"/>
          <w:szCs w:val="28"/>
        </w:rPr>
        <w:t>Archived Datasets</w:t>
      </w:r>
    </w:p>
    <w:p w14:paraId="1FA72BD3" w14:textId="77777777" w:rsidR="00BD2282" w:rsidRDefault="00E6125A" w:rsidP="00D02942">
      <w:pPr>
        <w:ind w:left="288"/>
        <w:rPr>
          <w:rStyle w:val="Hyperlink"/>
          <w:rFonts w:ascii="Helvetica" w:hAnsi="Helvetica"/>
        </w:rPr>
      </w:pPr>
      <w:r w:rsidRPr="00E6125A">
        <w:rPr>
          <w:rFonts w:ascii="Helvetica" w:hAnsi="Helvetica"/>
          <w:color w:val="0000FF"/>
        </w:rPr>
        <w:t xml:space="preserve">Documentation </w:t>
      </w:r>
      <w:r>
        <w:rPr>
          <w:rFonts w:ascii="Helvetica" w:hAnsi="Helvetica"/>
        </w:rPr>
        <w:t xml:space="preserve"> </w:t>
      </w:r>
      <w:hyperlink r:id="rId15" w:history="1">
        <w:r w:rsidRPr="000C1352">
          <w:rPr>
            <w:rStyle w:val="Hyperlink"/>
            <w:rFonts w:ascii="Helvetica" w:hAnsi="Helvetica"/>
          </w:rPr>
          <w:t>https://atmos.nmsu.edu/PDS/data/VXRS_1104/DOCUMENT/</w:t>
        </w:r>
      </w:hyperlink>
    </w:p>
    <w:p w14:paraId="25F53628" w14:textId="408532B6" w:rsidR="00D02942" w:rsidRPr="00D02942" w:rsidRDefault="00D02942" w:rsidP="00D02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6"/>
        <w:rPr>
          <w:rFonts w:ascii="Helvetica" w:hAnsi="Helvetica" w:cs="Courier"/>
          <w:sz w:val="22"/>
          <w:szCs w:val="22"/>
        </w:rPr>
      </w:pPr>
      <w:r w:rsidRPr="00D02942">
        <w:rPr>
          <w:rFonts w:ascii="Helvetica" w:hAnsi="Helvetica" w:cs="Courier"/>
          <w:sz w:val="22"/>
          <w:szCs w:val="22"/>
        </w:rPr>
        <w:t xml:space="preserve">The </w:t>
      </w:r>
      <w:r w:rsidRPr="00D02942">
        <w:rPr>
          <w:rFonts w:ascii="Helvetica" w:hAnsi="Helvetica" w:cs="Courier"/>
          <w:b/>
          <w:color w:val="0000FF"/>
          <w:sz w:val="22"/>
          <w:szCs w:val="22"/>
        </w:rPr>
        <w:t>OCCLOG03 file</w:t>
      </w:r>
      <w:r w:rsidRPr="00D02942">
        <w:rPr>
          <w:rFonts w:ascii="Helvetica" w:hAnsi="Helvetica" w:cs="Courier"/>
          <w:sz w:val="22"/>
          <w:szCs w:val="22"/>
        </w:rPr>
        <w:t xml:space="preserve"> contains summary information for each Venus Express (VEX) experiment successfully conducted using the DSN Radio Science Receiver (RSR) during the VEX Extended Mission phase.  Some (but not all) unsuccessful operations are also included. The table includes start/stop </w:t>
      </w:r>
      <w:proofErr w:type="gramStart"/>
      <w:r w:rsidRPr="00D02942">
        <w:rPr>
          <w:rFonts w:ascii="Helvetica" w:hAnsi="Helvetica" w:cs="Courier"/>
          <w:sz w:val="22"/>
          <w:szCs w:val="22"/>
        </w:rPr>
        <w:t>times</w:t>
      </w:r>
      <w:proofErr w:type="gramEnd"/>
      <w:r w:rsidRPr="00D02942">
        <w:rPr>
          <w:rFonts w:ascii="Helvetica" w:hAnsi="Helvetica" w:cs="Courier"/>
          <w:sz w:val="22"/>
          <w:szCs w:val="22"/>
        </w:rPr>
        <w:t xml:space="preserve"> antenna number, sample rate, bit resolution, record length, number of records, maximum signal-to-noise ratio, RSR file name, SOE file name, and comments.  </w:t>
      </w:r>
      <w:hyperlink r:id="rId16" w:history="1">
        <w:r w:rsidRPr="00D02942">
          <w:rPr>
            <w:rStyle w:val="Hyperlink"/>
            <w:rFonts w:ascii="Helvetica" w:hAnsi="Helvetica" w:cs="Courier"/>
            <w:sz w:val="22"/>
            <w:szCs w:val="22"/>
          </w:rPr>
          <w:t>https://atmos.nmsu.edu/PDS/data/VXRS_1104/DOCUMENT/OCCLOG03.LBL</w:t>
        </w:r>
      </w:hyperlink>
    </w:p>
    <w:p w14:paraId="7AE512FC" w14:textId="1AEFCA67" w:rsidR="00D02942" w:rsidRPr="00D02942" w:rsidRDefault="00D02942" w:rsidP="00B93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8"/>
        <w:rPr>
          <w:rFonts w:ascii="Helvetica" w:hAnsi="Helvetica" w:cs="Courier"/>
          <w:sz w:val="22"/>
          <w:szCs w:val="22"/>
        </w:rPr>
      </w:pPr>
      <w:r w:rsidRPr="00D02942">
        <w:rPr>
          <w:rFonts w:ascii="Helvetica" w:hAnsi="Helvetica" w:cs="Courier"/>
          <w:sz w:val="22"/>
          <w:szCs w:val="22"/>
        </w:rPr>
        <w:t xml:space="preserve"> </w:t>
      </w:r>
      <w:r>
        <w:rPr>
          <w:rFonts w:ascii="Helvetica" w:hAnsi="Helvetica" w:cs="Courier"/>
          <w:sz w:val="22"/>
          <w:szCs w:val="22"/>
        </w:rPr>
        <w:t xml:space="preserve">Information is divided into auxiliary files </w:t>
      </w:r>
      <w:r w:rsidRPr="00B93DF6">
        <w:rPr>
          <w:rFonts w:ascii="Helvetica" w:hAnsi="Helvetica" w:cs="Courier"/>
          <w:b/>
          <w:color w:val="0000FF"/>
          <w:sz w:val="22"/>
          <w:szCs w:val="22"/>
        </w:rPr>
        <w:t>(CSV),</w:t>
      </w:r>
      <w:r>
        <w:rPr>
          <w:rFonts w:ascii="Helvetica" w:hAnsi="Helvetica" w:cs="Courier"/>
          <w:sz w:val="22"/>
          <w:szCs w:val="22"/>
        </w:rPr>
        <w:t xml:space="preserve"> data files </w:t>
      </w:r>
      <w:r w:rsidRPr="00B93DF6">
        <w:rPr>
          <w:rFonts w:ascii="Helvetica" w:hAnsi="Helvetica" w:cs="Courier"/>
          <w:b/>
          <w:sz w:val="22"/>
          <w:szCs w:val="22"/>
        </w:rPr>
        <w:t xml:space="preserve">(CSV) </w:t>
      </w:r>
      <w:r>
        <w:rPr>
          <w:rFonts w:ascii="Helvetica" w:hAnsi="Helvetica" w:cs="Courier"/>
          <w:sz w:val="22"/>
          <w:szCs w:val="22"/>
        </w:rPr>
        <w:t xml:space="preserve">and other information preserved as </w:t>
      </w:r>
      <w:r w:rsidR="00B93DF6">
        <w:rPr>
          <w:rFonts w:ascii="Helvetica" w:hAnsi="Helvetica" w:cs="Courier"/>
          <w:sz w:val="22"/>
          <w:szCs w:val="22"/>
        </w:rPr>
        <w:t xml:space="preserve">text files </w:t>
      </w:r>
      <w:r w:rsidR="00B93DF6" w:rsidRPr="00B93DF6">
        <w:rPr>
          <w:rFonts w:ascii="Helvetica" w:hAnsi="Helvetica" w:cs="Courier"/>
          <w:b/>
          <w:color w:val="0000FF"/>
          <w:sz w:val="22"/>
          <w:szCs w:val="22"/>
        </w:rPr>
        <w:t>(CSV)</w:t>
      </w:r>
      <w:r w:rsidR="00B93DF6">
        <w:rPr>
          <w:rFonts w:ascii="Helvetica" w:hAnsi="Helvetica" w:cs="Courier"/>
          <w:sz w:val="22"/>
          <w:szCs w:val="22"/>
        </w:rPr>
        <w:t>.</w:t>
      </w:r>
      <w:r>
        <w:rPr>
          <w:rFonts w:ascii="Helvetica" w:hAnsi="Helvetica" w:cs="Courier"/>
          <w:sz w:val="22"/>
          <w:szCs w:val="22"/>
        </w:rPr>
        <w:t xml:space="preserve"> </w:t>
      </w:r>
    </w:p>
    <w:p w14:paraId="03C389FC" w14:textId="77777777" w:rsidR="00D02942" w:rsidRDefault="00D02942" w:rsidP="00BD2282">
      <w:pPr>
        <w:ind w:left="576"/>
        <w:rPr>
          <w:rFonts w:ascii="Helvetica" w:hAnsi="Helvetica"/>
        </w:rPr>
      </w:pPr>
    </w:p>
    <w:p w14:paraId="6B48F998" w14:textId="77777777" w:rsidR="00BD2282" w:rsidRDefault="00BD2282" w:rsidP="00B93DF6">
      <w:pPr>
        <w:ind w:left="288"/>
        <w:rPr>
          <w:rFonts w:ascii="Helvetica" w:hAnsi="Helvetica"/>
        </w:rPr>
      </w:pPr>
      <w:r w:rsidRPr="00BD2282">
        <w:rPr>
          <w:rFonts w:ascii="Helvetica" w:hAnsi="Helvetica"/>
        </w:rPr>
        <w:t>Data Files</w:t>
      </w:r>
      <w:r w:rsidR="00E6125A">
        <w:rPr>
          <w:rFonts w:ascii="Helvetica" w:hAnsi="Helvetica"/>
        </w:rPr>
        <w:t xml:space="preserve"> </w:t>
      </w:r>
      <w:r w:rsidR="00E6125A" w:rsidRPr="00AF3C4E">
        <w:rPr>
          <w:rFonts w:ascii="Helvetica" w:hAnsi="Helvetica"/>
        </w:rPr>
        <w:t xml:space="preserve">The volumes </w:t>
      </w:r>
      <w:r w:rsidR="00E6125A">
        <w:rPr>
          <w:rFonts w:ascii="Helvetica" w:hAnsi="Helvetica"/>
        </w:rPr>
        <w:t xml:space="preserve">contain raw and partially processed </w:t>
      </w:r>
      <w:r w:rsidR="00E6125A" w:rsidRPr="00AF3C4E">
        <w:rPr>
          <w:rFonts w:ascii="Helvetica" w:hAnsi="Helvetica"/>
        </w:rPr>
        <w:t>radio science data and ancillary files</w:t>
      </w:r>
      <w:r w:rsidR="00E6125A">
        <w:rPr>
          <w:rFonts w:ascii="Helvetica" w:hAnsi="Helvetica"/>
        </w:rPr>
        <w:t>.</w:t>
      </w:r>
    </w:p>
    <w:bookmarkStart w:id="0" w:name="_GoBack"/>
    <w:p w14:paraId="699C220B" w14:textId="77777777" w:rsidR="00E6125A" w:rsidRDefault="00611F36" w:rsidP="00B93DF6">
      <w:pPr>
        <w:ind w:left="576"/>
        <w:rPr>
          <w:rFonts w:ascii="Helvetica" w:eastAsia="Times New Roman" w:hAnsi="Helvetica" w:cs="Arial"/>
          <w:bCs/>
          <w:color w:val="000000"/>
        </w:rPr>
      </w:pPr>
      <w:r>
        <w:fldChar w:fldCharType="begin"/>
      </w:r>
      <w:r>
        <w:instrText xml:space="preserve"> HYPERLINK "https://atmos.nmsu.edu/PDS/data/VXRS_1101/" </w:instrText>
      </w:r>
      <w:r>
        <w:fldChar w:fldCharType="separate"/>
      </w:r>
      <w:r w:rsidR="00E6125A" w:rsidRPr="00E6125A">
        <w:rPr>
          <w:rFonts w:ascii="Helvetica" w:eastAsia="Times New Roman" w:hAnsi="Helvetica" w:cs="Arial"/>
          <w:b/>
          <w:bCs/>
          <w:color w:val="0000CC"/>
        </w:rPr>
        <w:t>VXRS_1101</w:t>
      </w:r>
      <w:r>
        <w:rPr>
          <w:rFonts w:ascii="Helvetica" w:eastAsia="Times New Roman" w:hAnsi="Helvetica" w:cs="Arial"/>
          <w:b/>
          <w:bCs/>
          <w:color w:val="0000CC"/>
        </w:rPr>
        <w:fldChar w:fldCharType="end"/>
      </w:r>
      <w:r w:rsidR="00E6125A" w:rsidRPr="00E6125A">
        <w:rPr>
          <w:rFonts w:ascii="Helvetica" w:eastAsia="Times New Roman" w:hAnsi="Helvetica" w:cs="Arial"/>
          <w:b/>
          <w:bCs/>
          <w:color w:val="000000"/>
        </w:rPr>
        <w:t xml:space="preserve">, </w:t>
      </w:r>
      <w:hyperlink r:id="rId17" w:history="1">
        <w:r w:rsidR="00E6125A" w:rsidRPr="000C1352">
          <w:rPr>
            <w:rStyle w:val="Hyperlink"/>
            <w:rFonts w:ascii="Helvetica" w:eastAsia="Times New Roman" w:hAnsi="Helvetica" w:cs="Arial"/>
            <w:bCs/>
          </w:rPr>
          <w:t>https://atmos.nmsu.edu/PDS/data/VXRS_1101/</w:t>
        </w:r>
      </w:hyperlink>
      <w:r w:rsidR="00E6125A" w:rsidRPr="00E6125A">
        <w:rPr>
          <w:rFonts w:ascii="Helvetica" w:eastAsia="Times New Roman" w:hAnsi="Helvetica" w:cs="Arial"/>
          <w:bCs/>
          <w:color w:val="000000"/>
        </w:rPr>
        <w:br/>
      </w:r>
      <w:hyperlink r:id="rId18" w:history="1">
        <w:r w:rsidR="00E6125A" w:rsidRPr="00E6125A">
          <w:rPr>
            <w:rFonts w:ascii="Helvetica" w:eastAsia="Times New Roman" w:hAnsi="Helvetica" w:cs="Arial"/>
            <w:b/>
            <w:bCs/>
            <w:color w:val="0000CC"/>
          </w:rPr>
          <w:t>VXRS_1102</w:t>
        </w:r>
      </w:hyperlink>
      <w:r w:rsidR="00E6125A" w:rsidRPr="00E6125A">
        <w:rPr>
          <w:rFonts w:ascii="Helvetica" w:eastAsia="Times New Roman" w:hAnsi="Helvetica" w:cs="Arial"/>
          <w:b/>
          <w:bCs/>
          <w:color w:val="000000"/>
        </w:rPr>
        <w:t>,</w:t>
      </w:r>
      <w:r w:rsidR="00E6125A" w:rsidRPr="00E6125A">
        <w:rPr>
          <w:rFonts w:ascii="Helvetica" w:eastAsia="Times New Roman" w:hAnsi="Helvetica" w:cs="Arial"/>
          <w:bCs/>
          <w:color w:val="000000"/>
        </w:rPr>
        <w:t xml:space="preserve"> </w:t>
      </w:r>
      <w:hyperlink r:id="rId19" w:history="1">
        <w:r w:rsidR="00E6125A" w:rsidRPr="000C1352">
          <w:rPr>
            <w:rStyle w:val="Hyperlink"/>
            <w:rFonts w:ascii="Helvetica" w:eastAsia="Times New Roman" w:hAnsi="Helvetica" w:cs="Arial"/>
            <w:bCs/>
          </w:rPr>
          <w:t>https://atmos.nmsu.edu/PDS/data/VXRS_1102</w:t>
        </w:r>
      </w:hyperlink>
      <w:r w:rsidR="00E6125A" w:rsidRPr="00E6125A">
        <w:rPr>
          <w:rFonts w:ascii="Helvetica" w:eastAsia="Times New Roman" w:hAnsi="Helvetica" w:cs="Arial"/>
          <w:bCs/>
          <w:color w:val="000000"/>
        </w:rPr>
        <w:br/>
      </w:r>
      <w:hyperlink r:id="rId20" w:history="1">
        <w:r w:rsidR="00E6125A" w:rsidRPr="00133CCD">
          <w:rPr>
            <w:rFonts w:ascii="Helvetica" w:eastAsia="Times New Roman" w:hAnsi="Helvetica" w:cs="Arial"/>
            <w:b/>
            <w:bCs/>
            <w:color w:val="0000CC"/>
          </w:rPr>
          <w:t>VXRS_1103</w:t>
        </w:r>
      </w:hyperlink>
      <w:r w:rsidR="00E6125A" w:rsidRPr="00133CCD">
        <w:rPr>
          <w:rFonts w:ascii="Helvetica" w:eastAsia="Times New Roman" w:hAnsi="Helvetica" w:cs="Arial"/>
          <w:b/>
          <w:bCs/>
          <w:color w:val="000000"/>
        </w:rPr>
        <w:t>,</w:t>
      </w:r>
      <w:r w:rsidR="00E6125A" w:rsidRPr="00E6125A">
        <w:rPr>
          <w:rFonts w:ascii="Helvetica" w:eastAsia="Times New Roman" w:hAnsi="Helvetica" w:cs="Arial"/>
          <w:bCs/>
          <w:color w:val="000000"/>
        </w:rPr>
        <w:t xml:space="preserve"> </w:t>
      </w:r>
      <w:hyperlink r:id="rId21" w:history="1">
        <w:r w:rsidR="00E6125A" w:rsidRPr="000C1352">
          <w:rPr>
            <w:rStyle w:val="Hyperlink"/>
            <w:rFonts w:ascii="Helvetica" w:eastAsia="Times New Roman" w:hAnsi="Helvetica" w:cs="Arial"/>
            <w:bCs/>
          </w:rPr>
          <w:t>https://atmos.nmsu.edu/PDS/data/VXRS_1103/</w:t>
        </w:r>
      </w:hyperlink>
      <w:r w:rsidR="00E6125A" w:rsidRPr="00E6125A">
        <w:rPr>
          <w:rFonts w:ascii="Helvetica" w:eastAsia="Times New Roman" w:hAnsi="Helvetica" w:cs="Arial"/>
          <w:bCs/>
          <w:color w:val="000000"/>
        </w:rPr>
        <w:br/>
      </w:r>
      <w:hyperlink r:id="rId22" w:history="1">
        <w:r w:rsidR="00E6125A" w:rsidRPr="00133CCD">
          <w:rPr>
            <w:rFonts w:ascii="Helvetica" w:eastAsia="Times New Roman" w:hAnsi="Helvetica" w:cs="Arial"/>
            <w:b/>
            <w:bCs/>
            <w:color w:val="0000CC"/>
          </w:rPr>
          <w:t>VXRS_1104</w:t>
        </w:r>
      </w:hyperlink>
      <w:r w:rsidR="00E6125A" w:rsidRPr="00E6125A">
        <w:rPr>
          <w:rFonts w:ascii="Helvetica" w:eastAsia="Times New Roman" w:hAnsi="Helvetica" w:cs="Arial"/>
          <w:bCs/>
          <w:color w:val="000000"/>
        </w:rPr>
        <w:t> </w:t>
      </w:r>
      <w:hyperlink r:id="rId23" w:history="1">
        <w:r w:rsidR="00E6125A" w:rsidRPr="000C1352">
          <w:rPr>
            <w:rStyle w:val="Hyperlink"/>
            <w:rFonts w:ascii="Helvetica" w:eastAsia="Times New Roman" w:hAnsi="Helvetica" w:cs="Arial"/>
            <w:bCs/>
          </w:rPr>
          <w:t>https://atmos.nmsu.edu/PDS/data/VXRS_1104/</w:t>
        </w:r>
      </w:hyperlink>
    </w:p>
    <w:bookmarkEnd w:id="0"/>
    <w:p w14:paraId="25D2FA81" w14:textId="77777777" w:rsidR="00E6125A" w:rsidRPr="00E6125A" w:rsidRDefault="00E6125A" w:rsidP="00E6125A">
      <w:pPr>
        <w:ind w:left="864"/>
        <w:rPr>
          <w:rFonts w:ascii="Helvetica" w:hAnsi="Helvetica"/>
        </w:rPr>
      </w:pPr>
    </w:p>
    <w:p w14:paraId="29E10008" w14:textId="77777777" w:rsidR="00BD2282" w:rsidRPr="00BD2282" w:rsidRDefault="00BD2282" w:rsidP="00BD2282">
      <w:pPr>
        <w:ind w:left="288"/>
        <w:rPr>
          <w:rFonts w:ascii="Helvetica" w:hAnsi="Helvetica"/>
        </w:rPr>
      </w:pPr>
    </w:p>
    <w:p w14:paraId="37CAEC3A" w14:textId="77777777" w:rsidR="00BD2282" w:rsidRPr="00BD2282" w:rsidRDefault="00BD2282" w:rsidP="00BD2282">
      <w:pPr>
        <w:rPr>
          <w:rFonts w:ascii="Helvetica" w:hAnsi="Helvetica"/>
          <w:b/>
          <w:sz w:val="28"/>
          <w:szCs w:val="28"/>
        </w:rPr>
      </w:pPr>
      <w:r w:rsidRPr="00BD2282">
        <w:rPr>
          <w:rFonts w:ascii="Helvetica" w:hAnsi="Helvetica"/>
          <w:b/>
          <w:sz w:val="28"/>
          <w:szCs w:val="28"/>
        </w:rPr>
        <w:t xml:space="preserve">Citing Data </w:t>
      </w:r>
    </w:p>
    <w:p w14:paraId="7ED5452F" w14:textId="77777777" w:rsidR="00BC3DCC" w:rsidRPr="00BC3DCC" w:rsidRDefault="00BC3DCC" w:rsidP="00E6125A">
      <w:pPr>
        <w:pStyle w:val="HTMLPreformatted"/>
        <w:ind w:left="288"/>
        <w:rPr>
          <w:rFonts w:ascii="Helvetica" w:hAnsi="Helvetica"/>
          <w:sz w:val="24"/>
          <w:szCs w:val="24"/>
        </w:rPr>
      </w:pPr>
      <w:r w:rsidRPr="00BC3DCC">
        <w:rPr>
          <w:rFonts w:ascii="Helvetica" w:hAnsi="Helvetica"/>
          <w:sz w:val="24"/>
          <w:szCs w:val="24"/>
        </w:rPr>
        <w:t xml:space="preserve">Simpson, R.A., </w:t>
      </w:r>
      <w:proofErr w:type="spellStart"/>
      <w:r w:rsidRPr="00BC3DCC">
        <w:rPr>
          <w:rFonts w:ascii="Helvetica" w:hAnsi="Helvetica"/>
          <w:sz w:val="24"/>
          <w:szCs w:val="24"/>
        </w:rPr>
        <w:t>Haeusler</w:t>
      </w:r>
      <w:proofErr w:type="spellEnd"/>
      <w:r w:rsidRPr="00BC3DCC">
        <w:rPr>
          <w:rFonts w:ascii="Helvetica" w:hAnsi="Helvetica"/>
          <w:sz w:val="24"/>
          <w:szCs w:val="24"/>
        </w:rPr>
        <w:t xml:space="preserve">, B., and </w:t>
      </w:r>
      <w:proofErr w:type="spellStart"/>
      <w:r w:rsidRPr="00BC3DCC">
        <w:rPr>
          <w:rFonts w:ascii="Helvetica" w:hAnsi="Helvetica"/>
          <w:sz w:val="24"/>
          <w:szCs w:val="24"/>
        </w:rPr>
        <w:t>Paetzold</w:t>
      </w:r>
      <w:proofErr w:type="spellEnd"/>
      <w:r w:rsidRPr="00BC3DCC">
        <w:rPr>
          <w:rFonts w:ascii="Helvetica" w:hAnsi="Helvetica"/>
          <w:sz w:val="24"/>
          <w:szCs w:val="24"/>
        </w:rPr>
        <w:t>, M., Venus Express DSN Radio Science Raw Data Archive - Extended Operations Phase, VEX-V-RSS-1-ENT-V1.0, USA_NASA_SUE_VXRS_11XX, Stanford University, 2012.</w:t>
      </w:r>
    </w:p>
    <w:p w14:paraId="56CC0D4A" w14:textId="77777777" w:rsidR="00BD2282" w:rsidRPr="00BD2282" w:rsidRDefault="00BD2282" w:rsidP="00BD2282">
      <w:pPr>
        <w:rPr>
          <w:rFonts w:ascii="Helvetica" w:hAnsi="Helvetica"/>
        </w:rPr>
      </w:pPr>
    </w:p>
    <w:p w14:paraId="6D26BB67" w14:textId="77777777" w:rsidR="00BD2282" w:rsidRPr="00BD2282" w:rsidRDefault="00BD2282" w:rsidP="00BD2282">
      <w:pPr>
        <w:rPr>
          <w:rFonts w:ascii="Helvetica" w:hAnsi="Helvetica"/>
        </w:rPr>
      </w:pPr>
    </w:p>
    <w:p w14:paraId="01F0515D" w14:textId="77777777" w:rsidR="00BD2282" w:rsidRDefault="00BD2282" w:rsidP="00BD2282">
      <w:pPr>
        <w:rPr>
          <w:rFonts w:ascii="Helvetica" w:hAnsi="Helvetica"/>
          <w:b/>
          <w:sz w:val="28"/>
          <w:szCs w:val="28"/>
        </w:rPr>
      </w:pPr>
      <w:r w:rsidRPr="00BD2282">
        <w:rPr>
          <w:rFonts w:ascii="Helvetica" w:hAnsi="Helvetica"/>
          <w:b/>
          <w:sz w:val="28"/>
          <w:szCs w:val="28"/>
        </w:rPr>
        <w:t xml:space="preserve">Other Useful Products for Interpreting the Data </w:t>
      </w:r>
    </w:p>
    <w:p w14:paraId="7B6E0279" w14:textId="77777777" w:rsidR="00050E5E" w:rsidRPr="00BC3DCC" w:rsidRDefault="00050E5E" w:rsidP="00BC3DCC">
      <w:pPr>
        <w:ind w:left="288"/>
        <w:rPr>
          <w:rFonts w:ascii="Helvetica" w:hAnsi="Helvetica"/>
        </w:rPr>
      </w:pPr>
      <w:r w:rsidRPr="00050E5E">
        <w:rPr>
          <w:rFonts w:ascii="Helvetica" w:hAnsi="Helvetica"/>
          <w:b/>
        </w:rPr>
        <w:t xml:space="preserve">Literature Search </w:t>
      </w:r>
      <w:r w:rsidRPr="00BC3DCC">
        <w:rPr>
          <w:rFonts w:ascii="Helvetica" w:hAnsi="Helvetica"/>
        </w:rPr>
        <w:t>– using</w:t>
      </w:r>
      <w:r w:rsidR="00BC3DCC" w:rsidRPr="00BC3DCC">
        <w:rPr>
          <w:rFonts w:ascii="Helvetica" w:hAnsi="Helvetica"/>
        </w:rPr>
        <w:t xml:space="preserve"> the </w:t>
      </w:r>
      <w:r w:rsidR="00BC3DCC" w:rsidRPr="00BC3DCC">
        <w:rPr>
          <w:rFonts w:ascii="Helvetica" w:hAnsi="Helvetica"/>
          <w:b/>
          <w:color w:val="0000FF"/>
        </w:rPr>
        <w:t>Astrophysics Data System</w:t>
      </w:r>
      <w:r w:rsidR="00BC3DCC" w:rsidRPr="00BC3DCC">
        <w:rPr>
          <w:rFonts w:ascii="Helvetica" w:hAnsi="Helvetica"/>
        </w:rPr>
        <w:t xml:space="preserve"> (ADS) and searching </w:t>
      </w:r>
      <w:r w:rsidR="00BC3DCC">
        <w:rPr>
          <w:rFonts w:ascii="Helvetica" w:hAnsi="Helvetica"/>
        </w:rPr>
        <w:t>from 2006 to about 2009 on author and Venus Express in the abstract</w:t>
      </w:r>
      <w:r w:rsidR="00BC3DCC" w:rsidRPr="00BC3DCC">
        <w:rPr>
          <w:rFonts w:ascii="Helvetica" w:hAnsi="Helvetica"/>
        </w:rPr>
        <w:t xml:space="preserve"> </w:t>
      </w:r>
      <w:r w:rsidR="00BC3DCC">
        <w:rPr>
          <w:rFonts w:ascii="Helvetica" w:hAnsi="Helvetica"/>
        </w:rPr>
        <w:t xml:space="preserve">should yield additional references.      </w:t>
      </w:r>
      <w:hyperlink r:id="rId24" w:history="1">
        <w:r w:rsidRPr="00BC3DCC">
          <w:rPr>
            <w:rStyle w:val="Hyperlink"/>
            <w:rFonts w:ascii="Helvetica" w:hAnsi="Helvetica"/>
          </w:rPr>
          <w:t>https://ui.adsabs.harvard.edu/classic-form</w:t>
        </w:r>
      </w:hyperlink>
    </w:p>
    <w:p w14:paraId="4661C3CF" w14:textId="77777777" w:rsidR="00050E5E" w:rsidRPr="00BC3DCC" w:rsidRDefault="00050E5E" w:rsidP="00BD2282">
      <w:pPr>
        <w:rPr>
          <w:rFonts w:ascii="Helvetica" w:hAnsi="Helvetica"/>
        </w:rPr>
      </w:pPr>
    </w:p>
    <w:p w14:paraId="2FA1C3AD" w14:textId="77777777" w:rsidR="00050E5E" w:rsidRPr="00050E5E" w:rsidRDefault="00050E5E" w:rsidP="00BC3DCC">
      <w:pPr>
        <w:pStyle w:val="HTMLPreformatted"/>
        <w:ind w:left="288"/>
        <w:rPr>
          <w:rFonts w:ascii="Helvetica" w:hAnsi="Helvetica"/>
          <w:sz w:val="24"/>
          <w:szCs w:val="24"/>
        </w:rPr>
      </w:pPr>
      <w:r w:rsidRPr="00050E5E">
        <w:rPr>
          <w:rFonts w:ascii="Helvetica" w:hAnsi="Helvetica"/>
          <w:sz w:val="24"/>
          <w:szCs w:val="24"/>
        </w:rPr>
        <w:t xml:space="preserve">Bernd </w:t>
      </w:r>
      <w:proofErr w:type="spellStart"/>
      <w:r w:rsidRPr="00050E5E">
        <w:rPr>
          <w:rFonts w:ascii="Helvetica" w:hAnsi="Helvetica"/>
          <w:sz w:val="24"/>
          <w:szCs w:val="24"/>
        </w:rPr>
        <w:t>Hausler</w:t>
      </w:r>
      <w:proofErr w:type="spellEnd"/>
      <w:r w:rsidRPr="00050E5E">
        <w:rPr>
          <w:rFonts w:ascii="Helvetica" w:hAnsi="Helvetica"/>
          <w:sz w:val="24"/>
          <w:szCs w:val="24"/>
        </w:rPr>
        <w:t xml:space="preserve">, Principal Investigator               </w:t>
      </w:r>
      <w:r>
        <w:rPr>
          <w:rFonts w:ascii="Helvetica" w:hAnsi="Helvetica"/>
          <w:sz w:val="24"/>
          <w:szCs w:val="24"/>
        </w:rPr>
        <w:t xml:space="preserve">  </w:t>
      </w:r>
      <w:r w:rsidRPr="00050E5E">
        <w:rPr>
          <w:rFonts w:ascii="Helvetica" w:hAnsi="Helvetica"/>
          <w:sz w:val="24"/>
          <w:szCs w:val="24"/>
        </w:rPr>
        <w:t xml:space="preserve"> </w:t>
      </w:r>
      <w:proofErr w:type="spellStart"/>
      <w:r w:rsidRPr="00050E5E">
        <w:rPr>
          <w:rFonts w:ascii="Helvetica" w:hAnsi="Helvetica"/>
          <w:sz w:val="24"/>
          <w:szCs w:val="24"/>
        </w:rPr>
        <w:t>Universitaet</w:t>
      </w:r>
      <w:proofErr w:type="spellEnd"/>
      <w:r w:rsidRPr="00050E5E">
        <w:rPr>
          <w:rFonts w:ascii="Helvetica" w:hAnsi="Helvetica"/>
          <w:sz w:val="24"/>
          <w:szCs w:val="24"/>
        </w:rPr>
        <w:t xml:space="preserve"> der </w:t>
      </w:r>
      <w:proofErr w:type="spellStart"/>
      <w:r w:rsidRPr="00050E5E">
        <w:rPr>
          <w:rFonts w:ascii="Helvetica" w:hAnsi="Helvetica"/>
          <w:sz w:val="24"/>
          <w:szCs w:val="24"/>
        </w:rPr>
        <w:t>Bundeswehr</w:t>
      </w:r>
      <w:proofErr w:type="spellEnd"/>
      <w:r w:rsidRPr="00050E5E">
        <w:rPr>
          <w:rFonts w:ascii="Helvetica" w:hAnsi="Helvetica"/>
          <w:sz w:val="24"/>
          <w:szCs w:val="24"/>
        </w:rPr>
        <w:t xml:space="preserve">, Munich                                                                                                                           Riccardo </w:t>
      </w:r>
      <w:proofErr w:type="spellStart"/>
      <w:r w:rsidRPr="00050E5E">
        <w:rPr>
          <w:rFonts w:ascii="Helvetica" w:hAnsi="Helvetica"/>
          <w:sz w:val="24"/>
          <w:szCs w:val="24"/>
        </w:rPr>
        <w:t>Mattei</w:t>
      </w:r>
      <w:proofErr w:type="spellEnd"/>
      <w:r w:rsidRPr="00050E5E">
        <w:rPr>
          <w:rFonts w:ascii="Helvetica" w:hAnsi="Helvetica"/>
          <w:sz w:val="24"/>
          <w:szCs w:val="24"/>
        </w:rPr>
        <w:t xml:space="preserve">, Planning and Analysis            </w:t>
      </w:r>
      <w:r>
        <w:rPr>
          <w:rFonts w:ascii="Helvetica" w:hAnsi="Helvetica"/>
          <w:sz w:val="24"/>
          <w:szCs w:val="24"/>
        </w:rPr>
        <w:t xml:space="preserve">  </w:t>
      </w:r>
      <w:proofErr w:type="spellStart"/>
      <w:r>
        <w:rPr>
          <w:rFonts w:ascii="Helvetica" w:hAnsi="Helvetica"/>
          <w:sz w:val="24"/>
          <w:szCs w:val="24"/>
        </w:rPr>
        <w:t>U</w:t>
      </w:r>
      <w:r w:rsidRPr="00050E5E">
        <w:rPr>
          <w:rFonts w:ascii="Helvetica" w:hAnsi="Helvetica"/>
          <w:sz w:val="24"/>
          <w:szCs w:val="24"/>
        </w:rPr>
        <w:t>niversitaet</w:t>
      </w:r>
      <w:proofErr w:type="spellEnd"/>
      <w:r w:rsidRPr="00050E5E">
        <w:rPr>
          <w:rFonts w:ascii="Helvetica" w:hAnsi="Helvetica"/>
          <w:sz w:val="24"/>
          <w:szCs w:val="24"/>
        </w:rPr>
        <w:t xml:space="preserve"> der </w:t>
      </w:r>
      <w:proofErr w:type="spellStart"/>
      <w:r w:rsidRPr="00050E5E">
        <w:rPr>
          <w:rFonts w:ascii="Helvetica" w:hAnsi="Helvetica"/>
          <w:sz w:val="24"/>
          <w:szCs w:val="24"/>
        </w:rPr>
        <w:t>Bundeswehr</w:t>
      </w:r>
      <w:proofErr w:type="spellEnd"/>
      <w:r w:rsidRPr="00050E5E">
        <w:rPr>
          <w:rFonts w:ascii="Helvetica" w:hAnsi="Helvetica"/>
          <w:sz w:val="24"/>
          <w:szCs w:val="24"/>
        </w:rPr>
        <w:t xml:space="preserve">, Munich                                                                                                                           Martin </w:t>
      </w:r>
      <w:proofErr w:type="spellStart"/>
      <w:r w:rsidRPr="00050E5E">
        <w:rPr>
          <w:rFonts w:ascii="Helvetica" w:hAnsi="Helvetica"/>
          <w:sz w:val="24"/>
          <w:szCs w:val="24"/>
        </w:rPr>
        <w:t>Paetzold</w:t>
      </w:r>
      <w:proofErr w:type="spellEnd"/>
      <w:r w:rsidRPr="00050E5E">
        <w:rPr>
          <w:rFonts w:ascii="Helvetica" w:hAnsi="Helvetica"/>
          <w:sz w:val="24"/>
          <w:szCs w:val="24"/>
        </w:rPr>
        <w:t xml:space="preserve">, Deputy Principal Investigator  </w:t>
      </w:r>
      <w:r>
        <w:rPr>
          <w:rFonts w:ascii="Helvetica" w:hAnsi="Helvetica"/>
          <w:sz w:val="24"/>
          <w:szCs w:val="24"/>
        </w:rPr>
        <w:t xml:space="preserve">  </w:t>
      </w:r>
      <w:proofErr w:type="spellStart"/>
      <w:r w:rsidRPr="00050E5E">
        <w:rPr>
          <w:rFonts w:ascii="Helvetica" w:hAnsi="Helvetica"/>
          <w:sz w:val="24"/>
          <w:szCs w:val="24"/>
        </w:rPr>
        <w:t>Rheinisches</w:t>
      </w:r>
      <w:proofErr w:type="spellEnd"/>
      <w:r w:rsidRPr="00050E5E">
        <w:rPr>
          <w:rFonts w:ascii="Helvetica" w:hAnsi="Helvetica"/>
          <w:sz w:val="24"/>
          <w:szCs w:val="24"/>
        </w:rPr>
        <w:t xml:space="preserve"> </w:t>
      </w:r>
      <w:proofErr w:type="spellStart"/>
      <w:r w:rsidRPr="00050E5E">
        <w:rPr>
          <w:rFonts w:ascii="Helvetica" w:hAnsi="Helvetica"/>
          <w:sz w:val="24"/>
          <w:szCs w:val="24"/>
        </w:rPr>
        <w:t>Institut</w:t>
      </w:r>
      <w:proofErr w:type="spellEnd"/>
      <w:r w:rsidRPr="00050E5E">
        <w:rPr>
          <w:rFonts w:ascii="Helvetica" w:hAnsi="Helvetica"/>
          <w:sz w:val="24"/>
          <w:szCs w:val="24"/>
        </w:rPr>
        <w:t xml:space="preserve"> </w:t>
      </w:r>
      <w:proofErr w:type="spellStart"/>
      <w:r w:rsidRPr="00050E5E">
        <w:rPr>
          <w:rFonts w:ascii="Helvetica" w:hAnsi="Helvetica"/>
          <w:sz w:val="24"/>
          <w:szCs w:val="24"/>
        </w:rPr>
        <w:t>fuer</w:t>
      </w:r>
      <w:proofErr w:type="spellEnd"/>
      <w:r w:rsidRPr="00050E5E">
        <w:rPr>
          <w:rFonts w:ascii="Helvetica" w:hAnsi="Helvetica"/>
          <w:sz w:val="24"/>
          <w:szCs w:val="24"/>
        </w:rPr>
        <w:t xml:space="preserve"> </w:t>
      </w:r>
      <w:proofErr w:type="spellStart"/>
      <w:r w:rsidRPr="00050E5E">
        <w:rPr>
          <w:rFonts w:ascii="Helvetica" w:hAnsi="Helvetica"/>
          <w:sz w:val="24"/>
          <w:szCs w:val="24"/>
        </w:rPr>
        <w:t>Umweltforschung</w:t>
      </w:r>
      <w:proofErr w:type="spellEnd"/>
      <w:r w:rsidRPr="00050E5E">
        <w:rPr>
          <w:rFonts w:ascii="Helvetica" w:hAnsi="Helvetica"/>
          <w:sz w:val="24"/>
          <w:szCs w:val="24"/>
        </w:rPr>
        <w:t xml:space="preserve">, Cologne                                                                                                            Silvia </w:t>
      </w:r>
      <w:proofErr w:type="spellStart"/>
      <w:r w:rsidRPr="00050E5E">
        <w:rPr>
          <w:rFonts w:ascii="Helvetica" w:hAnsi="Helvetica"/>
          <w:sz w:val="24"/>
          <w:szCs w:val="24"/>
        </w:rPr>
        <w:t>Tellmann</w:t>
      </w:r>
      <w:proofErr w:type="spellEnd"/>
      <w:r w:rsidRPr="00050E5E">
        <w:rPr>
          <w:rFonts w:ascii="Helvetica" w:hAnsi="Helvetica"/>
          <w:sz w:val="24"/>
          <w:szCs w:val="24"/>
        </w:rPr>
        <w:t xml:space="preserve">, radio occultation                        </w:t>
      </w:r>
      <w:proofErr w:type="spellStart"/>
      <w:r w:rsidRPr="00050E5E">
        <w:rPr>
          <w:rFonts w:ascii="Helvetica" w:hAnsi="Helvetica"/>
          <w:sz w:val="24"/>
          <w:szCs w:val="24"/>
        </w:rPr>
        <w:t>Rheinisches</w:t>
      </w:r>
      <w:proofErr w:type="spellEnd"/>
      <w:r w:rsidRPr="00050E5E">
        <w:rPr>
          <w:rFonts w:ascii="Helvetica" w:hAnsi="Helvetica"/>
          <w:sz w:val="24"/>
          <w:szCs w:val="24"/>
        </w:rPr>
        <w:t xml:space="preserve"> </w:t>
      </w:r>
      <w:proofErr w:type="spellStart"/>
      <w:r w:rsidRPr="00050E5E">
        <w:rPr>
          <w:rFonts w:ascii="Helvetica" w:hAnsi="Helvetica"/>
          <w:sz w:val="24"/>
          <w:szCs w:val="24"/>
        </w:rPr>
        <w:t>Institut</w:t>
      </w:r>
      <w:proofErr w:type="spellEnd"/>
      <w:r w:rsidRPr="00050E5E">
        <w:rPr>
          <w:rFonts w:ascii="Helvetica" w:hAnsi="Helvetica"/>
          <w:sz w:val="24"/>
          <w:szCs w:val="24"/>
        </w:rPr>
        <w:t xml:space="preserve"> </w:t>
      </w:r>
      <w:proofErr w:type="spellStart"/>
      <w:r w:rsidRPr="00050E5E">
        <w:rPr>
          <w:rFonts w:ascii="Helvetica" w:hAnsi="Helvetica"/>
          <w:sz w:val="24"/>
          <w:szCs w:val="24"/>
        </w:rPr>
        <w:t>fuer</w:t>
      </w:r>
      <w:proofErr w:type="spellEnd"/>
      <w:r w:rsidRPr="00050E5E">
        <w:rPr>
          <w:rFonts w:ascii="Helvetica" w:hAnsi="Helvetica"/>
          <w:sz w:val="24"/>
          <w:szCs w:val="24"/>
        </w:rPr>
        <w:t xml:space="preserve"> </w:t>
      </w:r>
      <w:proofErr w:type="spellStart"/>
      <w:r w:rsidRPr="00050E5E">
        <w:rPr>
          <w:rFonts w:ascii="Helvetica" w:hAnsi="Helvetica"/>
          <w:sz w:val="24"/>
          <w:szCs w:val="24"/>
        </w:rPr>
        <w:t>Umweltforschung</w:t>
      </w:r>
      <w:proofErr w:type="spellEnd"/>
      <w:r w:rsidRPr="00050E5E">
        <w:rPr>
          <w:rFonts w:ascii="Helvetica" w:hAnsi="Helvetica"/>
          <w:sz w:val="24"/>
          <w:szCs w:val="24"/>
        </w:rPr>
        <w:t xml:space="preserve">, Cologne                                                                                                            Richard Simpson, </w:t>
      </w:r>
      <w:proofErr w:type="spellStart"/>
      <w:r w:rsidRPr="00050E5E">
        <w:rPr>
          <w:rFonts w:ascii="Helvetica" w:hAnsi="Helvetica"/>
          <w:sz w:val="24"/>
          <w:szCs w:val="24"/>
        </w:rPr>
        <w:t>bistatic</w:t>
      </w:r>
      <w:proofErr w:type="spellEnd"/>
      <w:r w:rsidRPr="00050E5E">
        <w:rPr>
          <w:rFonts w:ascii="Helvetica" w:hAnsi="Helvetica"/>
          <w:sz w:val="24"/>
          <w:szCs w:val="24"/>
        </w:rPr>
        <w:t xml:space="preserve"> radar                           Stanford University, California                                                                                                                               G. Leonard Tyler, radio propagation                    Stanford University, California                                                                                                                               Veronique </w:t>
      </w:r>
      <w:proofErr w:type="spellStart"/>
      <w:r w:rsidRPr="00050E5E">
        <w:rPr>
          <w:rFonts w:ascii="Helvetica" w:hAnsi="Helvetica"/>
          <w:sz w:val="24"/>
          <w:szCs w:val="24"/>
        </w:rPr>
        <w:t>Dehant</w:t>
      </w:r>
      <w:proofErr w:type="spellEnd"/>
      <w:r w:rsidRPr="00050E5E">
        <w:rPr>
          <w:rFonts w:ascii="Helvetica" w:hAnsi="Helvetica"/>
          <w:sz w:val="24"/>
          <w:szCs w:val="24"/>
        </w:rPr>
        <w:t xml:space="preserve">, gravity                                    </w:t>
      </w:r>
      <w:proofErr w:type="spellStart"/>
      <w:r w:rsidRPr="00050E5E">
        <w:rPr>
          <w:rFonts w:ascii="Helvetica" w:hAnsi="Helvetica"/>
          <w:sz w:val="24"/>
          <w:szCs w:val="24"/>
        </w:rPr>
        <w:t>Observatoire</w:t>
      </w:r>
      <w:proofErr w:type="spellEnd"/>
      <w:r w:rsidRPr="00050E5E">
        <w:rPr>
          <w:rFonts w:ascii="Helvetica" w:hAnsi="Helvetica"/>
          <w:sz w:val="24"/>
          <w:szCs w:val="24"/>
        </w:rPr>
        <w:t xml:space="preserve"> Royale, Brussels                                                                                                                                 Pascal Rosenblatt, gravity                                    </w:t>
      </w:r>
      <w:proofErr w:type="spellStart"/>
      <w:r w:rsidRPr="00050E5E">
        <w:rPr>
          <w:rFonts w:ascii="Helvetica" w:hAnsi="Helvetica"/>
          <w:sz w:val="24"/>
          <w:szCs w:val="24"/>
        </w:rPr>
        <w:t>Observatoire</w:t>
      </w:r>
      <w:proofErr w:type="spellEnd"/>
      <w:r w:rsidRPr="00050E5E">
        <w:rPr>
          <w:rFonts w:ascii="Helvetica" w:hAnsi="Helvetica"/>
          <w:sz w:val="24"/>
          <w:szCs w:val="24"/>
        </w:rPr>
        <w:t xml:space="preserve"> Royale, Brussels                                                                                                                                 Paul Withers, atmospheres                                  Boston University, Massachusetts                                                                                                                                                                                                      </w:t>
      </w:r>
    </w:p>
    <w:p w14:paraId="6BDC97C4" w14:textId="77777777" w:rsidR="00050E5E" w:rsidRPr="00050E5E" w:rsidRDefault="00050E5E" w:rsidP="00050E5E">
      <w:pPr>
        <w:rPr>
          <w:rFonts w:ascii="Helvetica" w:hAnsi="Helvetica"/>
        </w:rPr>
      </w:pPr>
    </w:p>
    <w:p w14:paraId="08B724D4" w14:textId="77777777" w:rsidR="00BD2282" w:rsidRPr="00BD2282" w:rsidRDefault="00BD2282" w:rsidP="00BD2282">
      <w:pPr>
        <w:ind w:left="288"/>
        <w:rPr>
          <w:rFonts w:ascii="Helvetica" w:hAnsi="Helvetica"/>
        </w:rPr>
      </w:pPr>
    </w:p>
    <w:p w14:paraId="750C9EC5" w14:textId="77777777" w:rsidR="00BD2282" w:rsidRPr="00BD2282" w:rsidRDefault="00BD2282" w:rsidP="00BD2282">
      <w:pPr>
        <w:ind w:left="288"/>
        <w:rPr>
          <w:rFonts w:ascii="Helvetica" w:hAnsi="Helvetica"/>
        </w:rPr>
      </w:pPr>
      <w:r w:rsidRPr="00BD2282">
        <w:rPr>
          <w:rFonts w:ascii="Helvetica" w:hAnsi="Helvetica"/>
        </w:rPr>
        <w:t xml:space="preserve">Spice - Archived Juno SPICE ancillary data providing observation geometry (positions, orientations, instrument pointing, time conversions, etc.) are available from the </w:t>
      </w:r>
      <w:r w:rsidRPr="00BD2282">
        <w:rPr>
          <w:rFonts w:ascii="Helvetica" w:hAnsi="Helvetica"/>
          <w:color w:val="0000FF"/>
        </w:rPr>
        <w:t>PDS NAIF Node</w:t>
      </w:r>
      <w:r w:rsidRPr="00BD2282">
        <w:rPr>
          <w:rFonts w:ascii="Helvetica" w:hAnsi="Helvetica"/>
        </w:rPr>
        <w:t>.</w:t>
      </w:r>
    </w:p>
    <w:p w14:paraId="08B3DBC5" w14:textId="7CCFBE5B" w:rsidR="00BD2282" w:rsidRPr="00BD2282" w:rsidRDefault="00611F36" w:rsidP="00CB4C62">
      <w:pPr>
        <w:ind w:left="288"/>
        <w:rPr>
          <w:rFonts w:ascii="Helvetica" w:hAnsi="Helvetica"/>
        </w:rPr>
      </w:pPr>
      <w:hyperlink r:id="rId25" w:history="1">
        <w:r w:rsidR="00BC3DCC" w:rsidRPr="000C1352">
          <w:rPr>
            <w:rStyle w:val="Hyperlink"/>
            <w:rFonts w:ascii="Helvetica" w:hAnsi="Helvetica"/>
          </w:rPr>
          <w:t>https://naif.jpl.nasa.gov/naif/</w:t>
        </w:r>
      </w:hyperlink>
    </w:p>
    <w:p w14:paraId="7702DA66" w14:textId="77777777" w:rsidR="00E37E3B" w:rsidRPr="00BD2282" w:rsidRDefault="00E37E3B">
      <w:pPr>
        <w:rPr>
          <w:rFonts w:ascii="Helvetica" w:hAnsi="Helvetica"/>
        </w:rPr>
      </w:pPr>
    </w:p>
    <w:sectPr w:rsidR="00E37E3B" w:rsidRPr="00BD2282" w:rsidSect="00E6125A">
      <w:pgSz w:w="12240" w:h="15840"/>
      <w:pgMar w:top="720" w:right="720"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282"/>
    <w:rsid w:val="00050E5E"/>
    <w:rsid w:val="00133CCD"/>
    <w:rsid w:val="002B5642"/>
    <w:rsid w:val="00592206"/>
    <w:rsid w:val="00611F36"/>
    <w:rsid w:val="006825D2"/>
    <w:rsid w:val="008754A1"/>
    <w:rsid w:val="00923ED2"/>
    <w:rsid w:val="00931583"/>
    <w:rsid w:val="00995013"/>
    <w:rsid w:val="00A70E13"/>
    <w:rsid w:val="00AF3C4E"/>
    <w:rsid w:val="00B93DF6"/>
    <w:rsid w:val="00BC3DCC"/>
    <w:rsid w:val="00BD2282"/>
    <w:rsid w:val="00CB4C62"/>
    <w:rsid w:val="00CE524D"/>
    <w:rsid w:val="00D02942"/>
    <w:rsid w:val="00D319C4"/>
    <w:rsid w:val="00E37E3B"/>
    <w:rsid w:val="00E6125A"/>
    <w:rsid w:val="00EB1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2A93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AF3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AF3C4E"/>
    <w:rPr>
      <w:rFonts w:ascii="Courier" w:hAnsi="Courier" w:cs="Courier"/>
      <w:sz w:val="20"/>
      <w:szCs w:val="20"/>
    </w:rPr>
  </w:style>
  <w:style w:type="character" w:styleId="Hyperlink">
    <w:name w:val="Hyperlink"/>
    <w:basedOn w:val="DefaultParagraphFont"/>
    <w:uiPriority w:val="99"/>
    <w:unhideWhenUsed/>
    <w:rsid w:val="00AF3C4E"/>
    <w:rPr>
      <w:color w:val="0000FF" w:themeColor="hyperlink"/>
      <w:u w:val="single"/>
    </w:rPr>
  </w:style>
  <w:style w:type="character" w:styleId="FollowedHyperlink">
    <w:name w:val="FollowedHyperlink"/>
    <w:basedOn w:val="DefaultParagraphFont"/>
    <w:uiPriority w:val="99"/>
    <w:semiHidden/>
    <w:unhideWhenUsed/>
    <w:rsid w:val="00EB1FA7"/>
    <w:rPr>
      <w:color w:val="800080" w:themeColor="followedHyperlink"/>
      <w:u w:val="single"/>
    </w:rPr>
  </w:style>
  <w:style w:type="paragraph" w:styleId="BalloonText">
    <w:name w:val="Balloon Text"/>
    <w:basedOn w:val="Normal"/>
    <w:link w:val="BalloonTextChar"/>
    <w:uiPriority w:val="99"/>
    <w:semiHidden/>
    <w:unhideWhenUsed/>
    <w:rsid w:val="00CE52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524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AF3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AF3C4E"/>
    <w:rPr>
      <w:rFonts w:ascii="Courier" w:hAnsi="Courier" w:cs="Courier"/>
      <w:sz w:val="20"/>
      <w:szCs w:val="20"/>
    </w:rPr>
  </w:style>
  <w:style w:type="character" w:styleId="Hyperlink">
    <w:name w:val="Hyperlink"/>
    <w:basedOn w:val="DefaultParagraphFont"/>
    <w:uiPriority w:val="99"/>
    <w:unhideWhenUsed/>
    <w:rsid w:val="00AF3C4E"/>
    <w:rPr>
      <w:color w:val="0000FF" w:themeColor="hyperlink"/>
      <w:u w:val="single"/>
    </w:rPr>
  </w:style>
  <w:style w:type="character" w:styleId="FollowedHyperlink">
    <w:name w:val="FollowedHyperlink"/>
    <w:basedOn w:val="DefaultParagraphFont"/>
    <w:uiPriority w:val="99"/>
    <w:semiHidden/>
    <w:unhideWhenUsed/>
    <w:rsid w:val="00EB1FA7"/>
    <w:rPr>
      <w:color w:val="800080" w:themeColor="followedHyperlink"/>
      <w:u w:val="single"/>
    </w:rPr>
  </w:style>
  <w:style w:type="paragraph" w:styleId="BalloonText">
    <w:name w:val="Balloon Text"/>
    <w:basedOn w:val="Normal"/>
    <w:link w:val="BalloonTextChar"/>
    <w:uiPriority w:val="99"/>
    <w:semiHidden/>
    <w:unhideWhenUsed/>
    <w:rsid w:val="00CE52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524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47048">
      <w:bodyDiv w:val="1"/>
      <w:marLeft w:val="0"/>
      <w:marRight w:val="0"/>
      <w:marTop w:val="0"/>
      <w:marBottom w:val="0"/>
      <w:divBdr>
        <w:top w:val="none" w:sz="0" w:space="0" w:color="auto"/>
        <w:left w:val="none" w:sz="0" w:space="0" w:color="auto"/>
        <w:bottom w:val="none" w:sz="0" w:space="0" w:color="auto"/>
        <w:right w:val="none" w:sz="0" w:space="0" w:color="auto"/>
      </w:divBdr>
    </w:div>
    <w:div w:id="335621077">
      <w:bodyDiv w:val="1"/>
      <w:marLeft w:val="0"/>
      <w:marRight w:val="0"/>
      <w:marTop w:val="0"/>
      <w:marBottom w:val="0"/>
      <w:divBdr>
        <w:top w:val="none" w:sz="0" w:space="0" w:color="auto"/>
        <w:left w:val="none" w:sz="0" w:space="0" w:color="auto"/>
        <w:bottom w:val="none" w:sz="0" w:space="0" w:color="auto"/>
        <w:right w:val="none" w:sz="0" w:space="0" w:color="auto"/>
      </w:divBdr>
    </w:div>
    <w:div w:id="452134152">
      <w:bodyDiv w:val="1"/>
      <w:marLeft w:val="0"/>
      <w:marRight w:val="0"/>
      <w:marTop w:val="0"/>
      <w:marBottom w:val="0"/>
      <w:divBdr>
        <w:top w:val="none" w:sz="0" w:space="0" w:color="auto"/>
        <w:left w:val="none" w:sz="0" w:space="0" w:color="auto"/>
        <w:bottom w:val="none" w:sz="0" w:space="0" w:color="auto"/>
        <w:right w:val="none" w:sz="0" w:space="0" w:color="auto"/>
      </w:divBdr>
    </w:div>
    <w:div w:id="1644461913">
      <w:bodyDiv w:val="1"/>
      <w:marLeft w:val="0"/>
      <w:marRight w:val="0"/>
      <w:marTop w:val="0"/>
      <w:marBottom w:val="0"/>
      <w:divBdr>
        <w:top w:val="none" w:sz="0" w:space="0" w:color="auto"/>
        <w:left w:val="none" w:sz="0" w:space="0" w:color="auto"/>
        <w:bottom w:val="none" w:sz="0" w:space="0" w:color="auto"/>
        <w:right w:val="none" w:sz="0" w:space="0" w:color="auto"/>
      </w:divBdr>
    </w:div>
    <w:div w:id="1753312072">
      <w:bodyDiv w:val="1"/>
      <w:marLeft w:val="0"/>
      <w:marRight w:val="0"/>
      <w:marTop w:val="0"/>
      <w:marBottom w:val="0"/>
      <w:divBdr>
        <w:top w:val="none" w:sz="0" w:space="0" w:color="auto"/>
        <w:left w:val="none" w:sz="0" w:space="0" w:color="auto"/>
        <w:bottom w:val="none" w:sz="0" w:space="0" w:color="auto"/>
        <w:right w:val="none" w:sz="0" w:space="0" w:color="auto"/>
      </w:divBdr>
    </w:div>
    <w:div w:id="1760440525">
      <w:bodyDiv w:val="1"/>
      <w:marLeft w:val="0"/>
      <w:marRight w:val="0"/>
      <w:marTop w:val="0"/>
      <w:marBottom w:val="0"/>
      <w:divBdr>
        <w:top w:val="none" w:sz="0" w:space="0" w:color="auto"/>
        <w:left w:val="none" w:sz="0" w:space="0" w:color="auto"/>
        <w:bottom w:val="none" w:sz="0" w:space="0" w:color="auto"/>
        <w:right w:val="none" w:sz="0" w:space="0" w:color="auto"/>
      </w:divBdr>
    </w:div>
    <w:div w:id="2083793494">
      <w:bodyDiv w:val="1"/>
      <w:marLeft w:val="0"/>
      <w:marRight w:val="0"/>
      <w:marTop w:val="0"/>
      <w:marBottom w:val="0"/>
      <w:divBdr>
        <w:top w:val="none" w:sz="0" w:space="0" w:color="auto"/>
        <w:left w:val="none" w:sz="0" w:space="0" w:color="auto"/>
        <w:bottom w:val="none" w:sz="0" w:space="0" w:color="auto"/>
        <w:right w:val="none" w:sz="0" w:space="0" w:color="auto"/>
      </w:divBdr>
    </w:div>
    <w:div w:id="21279658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atmos.nmsu.edu/PDS/data/VXRS_1101/CATALOG/TARGET.CAT" TargetMode="External"/><Relationship Id="rId20" Type="http://schemas.openxmlformats.org/officeDocument/2006/relationships/hyperlink" Target="https://atmos.nmsu.edu/PDS/data/VXRS_1103/" TargetMode="External"/><Relationship Id="rId21" Type="http://schemas.openxmlformats.org/officeDocument/2006/relationships/hyperlink" Target="https://atmos.nmsu.edu/PDS/data/VXRS_1103/" TargetMode="External"/><Relationship Id="rId22" Type="http://schemas.openxmlformats.org/officeDocument/2006/relationships/hyperlink" Target="https://atmos.nmsu.edu/PDS/data/VXRS_1104/" TargetMode="External"/><Relationship Id="rId23" Type="http://schemas.openxmlformats.org/officeDocument/2006/relationships/hyperlink" Target="https://atmos.nmsu.edu/PDS/data/VXRS_1104/" TargetMode="External"/><Relationship Id="rId24" Type="http://schemas.openxmlformats.org/officeDocument/2006/relationships/hyperlink" Target="https://ui.adsabs.harvard.edu/classic-form" TargetMode="External"/><Relationship Id="rId25" Type="http://schemas.openxmlformats.org/officeDocument/2006/relationships/hyperlink" Target="https://naif.jpl.nasa.gov/naif/"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s://atmos.nmsu.edu/PDS/data/VXRS_1101/CATALOG/INST.CAT" TargetMode="External"/><Relationship Id="rId11" Type="http://schemas.openxmlformats.org/officeDocument/2006/relationships/hyperlink" Target="https://atmos.nmsu.edu/PDS/data/VXRS_1103/DOCUMENT/TNF_SIS.TXT" TargetMode="External"/><Relationship Id="rId12" Type="http://schemas.openxmlformats.org/officeDocument/2006/relationships/hyperlink" Target="https://atmos.nmsu.edu/PDS/data/VXRS_1101/CATALOG/PERSON.CAT" TargetMode="External"/><Relationship Id="rId13" Type="http://schemas.openxmlformats.org/officeDocument/2006/relationships/hyperlink" Target="https://atmos.nmsu.edu/PDS/data/VXRS_1101/CATALOG/PERSON.CAT" TargetMode="External"/><Relationship Id="rId14" Type="http://schemas.openxmlformats.org/officeDocument/2006/relationships/hyperlink" Target="https://pds-atmospheres.nmsu.edu/data_and_services/atmospheres_data/JUNO/logs/Cassini%20Radio%20Science%20Users%20Guide%20-%203%20may%202014.pdf" TargetMode="External"/><Relationship Id="rId15" Type="http://schemas.openxmlformats.org/officeDocument/2006/relationships/hyperlink" Target="https://atmos.nmsu.edu/PDS/data/VXRS_1104/DOCUMENT/" TargetMode="External"/><Relationship Id="rId16" Type="http://schemas.openxmlformats.org/officeDocument/2006/relationships/hyperlink" Target="https://atmos.nmsu.edu/PDS/data/VXRS_1104/DOCUMENT/OCCLOG03.LBL" TargetMode="External"/><Relationship Id="rId17" Type="http://schemas.openxmlformats.org/officeDocument/2006/relationships/hyperlink" Target="https://atmos.nmsu.edu/PDS/data/VXRS_1101/" TargetMode="External"/><Relationship Id="rId18" Type="http://schemas.openxmlformats.org/officeDocument/2006/relationships/hyperlink" Target="https://atmos.nmsu.edu/PDS/data/VXRS_1102/" TargetMode="External"/><Relationship Id="rId19" Type="http://schemas.openxmlformats.org/officeDocument/2006/relationships/hyperlink" Target="https://atmos.nmsu.edu/PDS/data/VXRS_1102"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yperlink" Target="https://atmos.nmsu.edu/PDS/data/VXRS_1101/CATALOG/MISSION.CAT" TargetMode="External"/><Relationship Id="rId8" Type="http://schemas.openxmlformats.org/officeDocument/2006/relationships/hyperlink" Target="https://atmos.nmsu.edu/PDS/data/VXRS_1101/CATALOG/INSTHOST.C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4</Pages>
  <Words>1641</Words>
  <Characters>9360</Characters>
  <Application>Microsoft Macintosh Word</Application>
  <DocSecurity>0</DocSecurity>
  <Lines>78</Lines>
  <Paragraphs>21</Paragraphs>
  <ScaleCrop>false</ScaleCrop>
  <Company>NMSU/Atmospheres Node</Company>
  <LinksUpToDate>false</LinksUpToDate>
  <CharactersWithSpaces>10980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 Beebe</dc:creator>
  <cp:keywords/>
  <dc:description/>
  <cp:lastModifiedBy>Reta Beebe</cp:lastModifiedBy>
  <cp:revision>5</cp:revision>
  <dcterms:created xsi:type="dcterms:W3CDTF">2019-07-23T15:53:00Z</dcterms:created>
  <dcterms:modified xsi:type="dcterms:W3CDTF">2019-07-24T20:00:00Z</dcterms:modified>
</cp:coreProperties>
</file>